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430B7F" w:rsidRPr="00430B7F" w:rsidRDefault="00430B7F" w:rsidP="00430B7F">
      <w:pPr>
        <w:keepNext/>
        <w:keepLines/>
        <w:spacing w:after="0"/>
        <w:ind w:right="38"/>
        <w:outlineLvl w:val="0"/>
        <w:rPr>
          <w:rFonts w:eastAsia="Times New Roman" w:cstheme="minorHAnsi"/>
          <w:b/>
          <w:color w:val="000000"/>
          <w:sz w:val="28"/>
          <w:szCs w:val="28"/>
        </w:rPr>
      </w:pPr>
      <w:r w:rsidRPr="00430B7F">
        <w:rPr>
          <w:rFonts w:eastAsia="Times New Roman" w:cstheme="minorHAnsi"/>
          <w:b/>
          <w:color w:val="000000"/>
          <w:sz w:val="28"/>
          <w:szCs w:val="28"/>
        </w:rPr>
        <w:t>Safety Data Sheet (SDS)</w:t>
      </w:r>
    </w:p>
    <w:p w:rsidR="00430B7F" w:rsidRPr="00430B7F" w:rsidRDefault="00430B7F" w:rsidP="00430B7F">
      <w:pPr>
        <w:keepNext/>
        <w:keepLines/>
        <w:spacing w:after="0"/>
        <w:ind w:right="38"/>
        <w:outlineLvl w:val="0"/>
        <w:rPr>
          <w:rFonts w:eastAsia="Times New Roman" w:cstheme="minorHAnsi"/>
          <w:b/>
          <w:color w:val="000000"/>
        </w:rPr>
      </w:pPr>
      <w:proofErr w:type="spellStart"/>
      <w:r w:rsidRPr="00430B7F">
        <w:rPr>
          <w:rFonts w:eastAsia="Times New Roman" w:cstheme="minorHAnsi"/>
          <w:b/>
          <w:color w:val="000000"/>
          <w:sz w:val="28"/>
          <w:szCs w:val="28"/>
        </w:rPr>
        <w:t>Acor</w:t>
      </w:r>
      <w:proofErr w:type="spellEnd"/>
      <w:r w:rsidRPr="00430B7F">
        <w:rPr>
          <w:rFonts w:eastAsia="Times New Roman" w:cstheme="minorHAnsi"/>
          <w:b/>
          <w:color w:val="000000"/>
          <w:sz w:val="28"/>
          <w:szCs w:val="28"/>
        </w:rPr>
        <w:t>® Impression Foam</w:t>
      </w:r>
      <w:r w:rsidRPr="00430B7F">
        <w:rPr>
          <w:rFonts w:eastAsia="Times New Roman" w:cstheme="minorHAnsi"/>
          <w:b/>
          <w:color w:val="000000"/>
        </w:rPr>
        <w:t xml:space="preserve"> </w:t>
      </w:r>
    </w:p>
    <w:p w:rsidR="00430B7F" w:rsidRPr="00430B7F" w:rsidRDefault="00430B7F" w:rsidP="00430B7F">
      <w:pPr>
        <w:spacing w:after="0"/>
        <w:ind w:right="32"/>
        <w:jc w:val="right"/>
        <w:rPr>
          <w:rFonts w:eastAsia="Arial" w:cstheme="minorHAnsi"/>
          <w:color w:val="000000"/>
        </w:rPr>
      </w:pPr>
      <w:r w:rsidRPr="00430B7F">
        <w:rPr>
          <w:rFonts w:eastAsia="Arial" w:cstheme="minorHAnsi"/>
          <w:b/>
          <w:color w:val="000000"/>
        </w:rPr>
        <w:t xml:space="preserve"> </w:t>
      </w:r>
    </w:p>
    <w:p w:rsidR="00430B7F" w:rsidRPr="00430B7F" w:rsidRDefault="00430B7F" w:rsidP="00430B7F">
      <w:pPr>
        <w:spacing w:after="0"/>
        <w:ind w:left="40"/>
        <w:rPr>
          <w:rFonts w:eastAsia="Arial" w:cstheme="minorHAnsi"/>
          <w:b/>
          <w:color w:val="000000"/>
        </w:rPr>
      </w:pPr>
      <w:r w:rsidRPr="00430B7F">
        <w:rPr>
          <w:rFonts w:eastAsia="Arial" w:cstheme="minorHAnsi"/>
          <w:b/>
          <w:color w:val="000000"/>
          <w:highlight w:val="lightGray"/>
        </w:rPr>
        <w:t>SECTION 1 - CHEMICAL PRODUCT AND COMPANY IDENTIFICATION</w:t>
      </w:r>
      <w:r w:rsidRPr="00430B7F">
        <w:rPr>
          <w:rFonts w:eastAsia="Arial" w:cstheme="minorHAnsi"/>
          <w:b/>
          <w:color w:val="000000"/>
        </w:rPr>
        <w:t xml:space="preserve"> </w:t>
      </w:r>
    </w:p>
    <w:p w:rsidR="00430B7F" w:rsidRPr="00430B7F" w:rsidRDefault="00430B7F" w:rsidP="00430B7F">
      <w:pPr>
        <w:spacing w:after="0"/>
        <w:ind w:left="40" w:firstLine="680"/>
        <w:rPr>
          <w:rFonts w:eastAsia="Arial" w:cstheme="minorHAnsi"/>
          <w:b/>
          <w:color w:val="000000"/>
        </w:rPr>
      </w:pPr>
      <w:r w:rsidRPr="00430B7F">
        <w:rPr>
          <w:rFonts w:eastAsia="Arial" w:cstheme="minorHAnsi"/>
          <w:color w:val="000000"/>
        </w:rPr>
        <w:t>IDENTITY:</w:t>
      </w:r>
      <w:r w:rsidRPr="00430B7F">
        <w:rPr>
          <w:rFonts w:eastAsia="Arial" w:cstheme="minorHAnsi"/>
          <w:b/>
          <w:color w:val="000000"/>
        </w:rPr>
        <w:t xml:space="preserve"> </w:t>
      </w:r>
      <w:r w:rsidRPr="00430B7F">
        <w:rPr>
          <w:rFonts w:eastAsia="Arial" w:cstheme="minorHAnsi"/>
          <w:b/>
          <w:color w:val="000000"/>
        </w:rPr>
        <w:tab/>
      </w:r>
      <w:r w:rsidRPr="00430B7F">
        <w:rPr>
          <w:rFonts w:eastAsia="Arial" w:cstheme="minorHAnsi"/>
          <w:b/>
          <w:color w:val="000000"/>
        </w:rPr>
        <w:tab/>
      </w:r>
      <w:r w:rsidRPr="00430B7F">
        <w:rPr>
          <w:rFonts w:eastAsia="Arial" w:cstheme="minorHAnsi"/>
          <w:color w:val="000000"/>
        </w:rPr>
        <w:t>Impression Foam</w:t>
      </w:r>
    </w:p>
    <w:p w:rsidR="00430B7F" w:rsidRPr="00430B7F" w:rsidRDefault="00430B7F" w:rsidP="00430B7F">
      <w:pPr>
        <w:spacing w:after="0"/>
        <w:ind w:left="40" w:firstLine="680"/>
        <w:rPr>
          <w:rFonts w:eastAsia="Arial" w:cstheme="minorHAnsi"/>
          <w:color w:val="000000"/>
        </w:rPr>
      </w:pPr>
      <w:r w:rsidRPr="00430B7F">
        <w:rPr>
          <w:rFonts w:eastAsia="Arial" w:cstheme="minorHAnsi"/>
          <w:color w:val="000000"/>
        </w:rPr>
        <w:t xml:space="preserve">DATE PREPARED: </w:t>
      </w:r>
      <w:r w:rsidRPr="00430B7F">
        <w:rPr>
          <w:rFonts w:eastAsia="Arial" w:cstheme="minorHAnsi"/>
          <w:color w:val="000000"/>
        </w:rPr>
        <w:tab/>
        <w:t>07/01/2019</w:t>
      </w:r>
    </w:p>
    <w:p w:rsidR="00430B7F" w:rsidRPr="00430B7F" w:rsidRDefault="00430B7F" w:rsidP="00430B7F">
      <w:pPr>
        <w:spacing w:after="0"/>
        <w:ind w:left="40" w:firstLine="680"/>
        <w:rPr>
          <w:rFonts w:eastAsia="Arial" w:cstheme="minorHAnsi"/>
          <w:color w:val="000000"/>
        </w:rPr>
      </w:pPr>
      <w:r w:rsidRPr="00430B7F">
        <w:rPr>
          <w:rFonts w:eastAsia="Arial" w:cstheme="minorHAnsi"/>
          <w:color w:val="000000"/>
        </w:rPr>
        <w:t xml:space="preserve">SYNONYMS, CHEMICAL NAMES, COMMON NAMES: </w:t>
      </w:r>
    </w:p>
    <w:p w:rsidR="00430B7F" w:rsidRPr="00430B7F" w:rsidRDefault="00430B7F" w:rsidP="00430B7F">
      <w:pPr>
        <w:spacing w:after="0"/>
        <w:ind w:left="2160" w:firstLine="720"/>
        <w:rPr>
          <w:rFonts w:eastAsia="Arial" w:cstheme="minorHAnsi"/>
          <w:color w:val="000000"/>
        </w:rPr>
      </w:pPr>
      <w:r w:rsidRPr="00430B7F">
        <w:rPr>
          <w:rFonts w:eastAsia="Arial" w:cstheme="minorHAnsi"/>
          <w:color w:val="000000"/>
        </w:rPr>
        <w:t>None</w:t>
      </w:r>
    </w:p>
    <w:p w:rsidR="00430B7F" w:rsidRPr="00430B7F" w:rsidRDefault="00430B7F" w:rsidP="00430B7F">
      <w:pPr>
        <w:spacing w:after="0"/>
        <w:ind w:left="338" w:firstLine="382"/>
        <w:rPr>
          <w:rFonts w:eastAsia="Arial" w:cstheme="minorHAnsi"/>
          <w:color w:val="000000"/>
        </w:rPr>
      </w:pPr>
      <w:r w:rsidRPr="00430B7F">
        <w:rPr>
          <w:rFonts w:eastAsia="Arial" w:cstheme="minorHAnsi"/>
          <w:color w:val="000000"/>
        </w:rPr>
        <w:t xml:space="preserve">USE:  </w:t>
      </w:r>
      <w:r w:rsidRPr="00430B7F">
        <w:rPr>
          <w:rFonts w:eastAsia="Arial" w:cstheme="minorHAnsi"/>
          <w:color w:val="000000"/>
        </w:rPr>
        <w:tab/>
        <w:t xml:space="preserve"> </w:t>
      </w:r>
      <w:r w:rsidRPr="00430B7F">
        <w:rPr>
          <w:rFonts w:eastAsia="Arial" w:cstheme="minorHAnsi"/>
          <w:color w:val="000000"/>
        </w:rPr>
        <w:tab/>
      </w:r>
      <w:r w:rsidRPr="00430B7F">
        <w:rPr>
          <w:rFonts w:eastAsia="Arial" w:cstheme="minorHAnsi"/>
          <w:color w:val="000000"/>
        </w:rPr>
        <w:tab/>
        <w:t xml:space="preserve">Castings and impressions </w:t>
      </w:r>
    </w:p>
    <w:p w:rsidR="00430B7F" w:rsidRPr="00430B7F" w:rsidRDefault="00430B7F" w:rsidP="00430B7F">
      <w:pPr>
        <w:spacing w:after="0"/>
        <w:ind w:left="40"/>
        <w:rPr>
          <w:rFonts w:eastAsia="Arial" w:cstheme="minorHAnsi"/>
          <w:color w:val="000000"/>
        </w:rPr>
      </w:pPr>
    </w:p>
    <w:p w:rsidR="00430B7F" w:rsidRPr="00430B7F" w:rsidRDefault="00430B7F" w:rsidP="00430B7F">
      <w:pPr>
        <w:spacing w:after="1"/>
        <w:ind w:left="40"/>
        <w:rPr>
          <w:rFonts w:eastAsia="Arial" w:cstheme="minorHAnsi"/>
          <w:color w:val="000000"/>
        </w:rPr>
      </w:pPr>
      <w:r w:rsidRPr="00430B7F">
        <w:rPr>
          <w:rFonts w:eastAsia="Arial" w:cstheme="minorHAnsi"/>
          <w:color w:val="000000"/>
        </w:rPr>
        <w:t xml:space="preserve"> </w:t>
      </w:r>
      <w:r w:rsidRPr="00430B7F">
        <w:rPr>
          <w:rFonts w:eastAsia="Arial" w:cstheme="minorHAnsi"/>
          <w:color w:val="000000"/>
        </w:rPr>
        <w:tab/>
        <w:t>DISTRIBUTED BY</w:t>
      </w:r>
      <w:r w:rsidRPr="00430B7F">
        <w:rPr>
          <w:rFonts w:eastAsia="Arial" w:cstheme="minorHAnsi"/>
          <w:color w:val="000000"/>
        </w:rPr>
        <w:tab/>
      </w:r>
      <w:proofErr w:type="spellStart"/>
      <w:r w:rsidRPr="00430B7F">
        <w:rPr>
          <w:rFonts w:eastAsia="Arial" w:cstheme="minorHAnsi"/>
          <w:color w:val="000000"/>
        </w:rPr>
        <w:t>Acor</w:t>
      </w:r>
      <w:proofErr w:type="spellEnd"/>
      <w:r w:rsidRPr="00430B7F">
        <w:rPr>
          <w:rFonts w:eastAsia="Arial" w:cstheme="minorHAnsi"/>
          <w:color w:val="000000"/>
        </w:rPr>
        <w:t xml:space="preserve"> </w:t>
      </w:r>
      <w:proofErr w:type="spellStart"/>
      <w:r w:rsidRPr="00430B7F">
        <w:rPr>
          <w:rFonts w:eastAsia="Arial" w:cstheme="minorHAnsi"/>
          <w:color w:val="000000"/>
        </w:rPr>
        <w:t>Orthopaedic</w:t>
      </w:r>
      <w:proofErr w:type="spellEnd"/>
      <w:r w:rsidRPr="00430B7F">
        <w:rPr>
          <w:rFonts w:eastAsia="Arial" w:cstheme="minorHAnsi"/>
          <w:color w:val="000000"/>
        </w:rPr>
        <w:t>, Inc.</w:t>
      </w:r>
    </w:p>
    <w:p w:rsidR="00430B7F" w:rsidRPr="00430B7F" w:rsidRDefault="00430B7F" w:rsidP="00430B7F">
      <w:pPr>
        <w:spacing w:after="1"/>
        <w:ind w:left="40" w:firstLine="680"/>
        <w:rPr>
          <w:rFonts w:eastAsia="Arial" w:cstheme="minorHAnsi"/>
          <w:color w:val="000000"/>
        </w:rPr>
      </w:pPr>
      <w:r w:rsidRPr="00430B7F">
        <w:rPr>
          <w:rFonts w:eastAsia="Arial" w:cstheme="minorHAnsi"/>
          <w:color w:val="000000"/>
        </w:rPr>
        <w:t>ADDRESS</w:t>
      </w:r>
      <w:r w:rsidRPr="00430B7F">
        <w:rPr>
          <w:rFonts w:eastAsia="Arial" w:cstheme="minorHAnsi"/>
          <w:color w:val="000000"/>
        </w:rPr>
        <w:tab/>
      </w:r>
      <w:r w:rsidRPr="00430B7F">
        <w:rPr>
          <w:rFonts w:eastAsia="Arial" w:cstheme="minorHAnsi"/>
          <w:color w:val="000000"/>
        </w:rPr>
        <w:tab/>
        <w:t>18530 South Miles Parkway</w:t>
      </w:r>
    </w:p>
    <w:p w:rsidR="00430B7F" w:rsidRPr="00430B7F" w:rsidRDefault="00430B7F" w:rsidP="00430B7F">
      <w:pPr>
        <w:spacing w:after="1"/>
        <w:ind w:left="2200" w:firstLine="680"/>
        <w:rPr>
          <w:rFonts w:eastAsia="Arial" w:cstheme="minorHAnsi"/>
          <w:color w:val="000000"/>
        </w:rPr>
      </w:pPr>
      <w:r w:rsidRPr="00430B7F">
        <w:rPr>
          <w:rFonts w:eastAsia="Arial" w:cstheme="minorHAnsi"/>
          <w:color w:val="000000"/>
        </w:rPr>
        <w:t>Cleveland, OH 44128</w:t>
      </w:r>
    </w:p>
    <w:p w:rsidR="00430B7F" w:rsidRPr="00430B7F" w:rsidRDefault="00430B7F" w:rsidP="00430B7F">
      <w:pPr>
        <w:spacing w:after="1"/>
        <w:ind w:left="338" w:firstLine="382"/>
        <w:rPr>
          <w:rFonts w:eastAsia="Arial" w:cstheme="minorHAnsi"/>
          <w:color w:val="000000"/>
        </w:rPr>
      </w:pPr>
      <w:r w:rsidRPr="00430B7F">
        <w:rPr>
          <w:rFonts w:eastAsia="Arial" w:cstheme="minorHAnsi"/>
          <w:color w:val="000000"/>
        </w:rPr>
        <w:t xml:space="preserve">TELEPHONE NUMBER </w:t>
      </w:r>
      <w:r w:rsidRPr="00430B7F">
        <w:rPr>
          <w:rFonts w:eastAsia="Arial" w:cstheme="minorHAnsi"/>
          <w:color w:val="000000"/>
        </w:rPr>
        <w:tab/>
        <w:t>216-662-4500</w:t>
      </w:r>
    </w:p>
    <w:p w:rsidR="00430B7F" w:rsidRPr="00430B7F" w:rsidRDefault="00430B7F" w:rsidP="00430B7F">
      <w:pPr>
        <w:spacing w:after="1"/>
        <w:ind w:left="2200" w:firstLine="680"/>
        <w:rPr>
          <w:rFonts w:eastAsia="Arial" w:cstheme="minorHAnsi"/>
          <w:b/>
          <w:color w:val="000000"/>
        </w:rPr>
      </w:pPr>
      <w:r w:rsidRPr="00430B7F">
        <w:rPr>
          <w:rFonts w:eastAsia="Arial" w:cstheme="minorHAnsi"/>
          <w:color w:val="000000"/>
        </w:rPr>
        <w:t>800-237-2267</w:t>
      </w:r>
    </w:p>
    <w:p w:rsidR="00430B7F" w:rsidRPr="00430B7F" w:rsidRDefault="00430B7F" w:rsidP="00430B7F">
      <w:pPr>
        <w:spacing w:after="1"/>
        <w:ind w:left="40"/>
        <w:rPr>
          <w:rFonts w:eastAsia="Arial" w:cstheme="minorHAnsi"/>
          <w:color w:val="000000"/>
        </w:rPr>
      </w:pP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2 -HAZARDS IDENTIFICATION</w:t>
      </w:r>
      <w:r w:rsidRPr="00430B7F">
        <w:rPr>
          <w:rFonts w:eastAsia="Arial" w:cstheme="minorHAnsi"/>
          <w:b/>
          <w:color w:val="000000"/>
        </w:rPr>
        <w:t xml:space="preserve"> </w:t>
      </w:r>
    </w:p>
    <w:p w:rsidR="00430B7F" w:rsidRPr="00430B7F" w:rsidRDefault="00430B7F" w:rsidP="00430B7F">
      <w:pPr>
        <w:spacing w:after="0"/>
        <w:ind w:left="35" w:hanging="10"/>
        <w:rPr>
          <w:rFonts w:eastAsia="Arial" w:cstheme="minorHAnsi"/>
          <w:color w:val="000000"/>
        </w:rPr>
      </w:pPr>
      <w:r w:rsidRPr="00430B7F">
        <w:rPr>
          <w:rFonts w:eastAsia="Times New Roman" w:cstheme="minorHAnsi"/>
          <w:b/>
          <w:color w:val="000000"/>
        </w:rPr>
        <w:t>PRIMARY ROUTE(s) OF EXPOSURE</w:t>
      </w:r>
      <w:r w:rsidRPr="00430B7F">
        <w:rPr>
          <w:rFonts w:eastAsia="Arial" w:cstheme="minorHAnsi"/>
          <w:b/>
          <w:color w:val="000000"/>
        </w:rPr>
        <w:t xml:space="preserv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Contact and inhalation of dust. </w:t>
      </w:r>
    </w:p>
    <w:p w:rsidR="00430B7F" w:rsidRPr="00430B7F" w:rsidRDefault="00430B7F" w:rsidP="00430B7F">
      <w:pPr>
        <w:spacing w:after="0"/>
        <w:ind w:left="35" w:hanging="10"/>
        <w:rPr>
          <w:rFonts w:eastAsia="Arial" w:cstheme="minorHAnsi"/>
          <w:color w:val="000000"/>
        </w:rPr>
      </w:pPr>
      <w:r w:rsidRPr="00430B7F">
        <w:rPr>
          <w:rFonts w:eastAsia="Times New Roman" w:cstheme="minorHAnsi"/>
          <w:b/>
          <w:color w:val="000000"/>
        </w:rPr>
        <w:t xml:space="preserve">IRRITATION DATA: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May cause irritation to eyes and respiratory tract. </w:t>
      </w:r>
    </w:p>
    <w:p w:rsidR="00430B7F" w:rsidRPr="00430B7F" w:rsidRDefault="00430B7F" w:rsidP="00430B7F">
      <w:pPr>
        <w:spacing w:after="0"/>
        <w:ind w:left="40"/>
        <w:rPr>
          <w:rFonts w:eastAsia="Arial" w:cstheme="minorHAnsi"/>
          <w:color w:val="000000"/>
        </w:rPr>
      </w:pPr>
      <w:r w:rsidRPr="00430B7F">
        <w:rPr>
          <w:rFonts w:eastAsia="Times New Roman" w:cstheme="minorHAnsi"/>
          <w:b/>
          <w:color w:val="000000"/>
        </w:rPr>
        <w:t xml:space="preserve"> </w:t>
      </w:r>
    </w:p>
    <w:p w:rsidR="00430B7F" w:rsidRPr="00430B7F" w:rsidRDefault="00430B7F" w:rsidP="00430B7F">
      <w:pPr>
        <w:spacing w:after="0"/>
        <w:ind w:left="35" w:hanging="10"/>
        <w:rPr>
          <w:rFonts w:eastAsia="Arial" w:cstheme="minorHAnsi"/>
          <w:color w:val="000000"/>
        </w:rPr>
      </w:pPr>
      <w:r w:rsidRPr="00430B7F">
        <w:rPr>
          <w:rFonts w:eastAsia="Times New Roman" w:cstheme="minorHAnsi"/>
          <w:b/>
          <w:color w:val="000000"/>
        </w:rPr>
        <w:t xml:space="preserve">INHALATION: </w:t>
      </w:r>
    </w:p>
    <w:p w:rsidR="00430B7F" w:rsidRPr="00430B7F" w:rsidRDefault="00430B7F" w:rsidP="00430B7F">
      <w:pPr>
        <w:tabs>
          <w:tab w:val="center" w:pos="5638"/>
        </w:tabs>
        <w:spacing w:after="4" w:line="250" w:lineRule="auto"/>
        <w:ind w:left="1440" w:hanging="1112"/>
        <w:rPr>
          <w:rFonts w:eastAsia="Arial" w:cstheme="minorHAnsi"/>
          <w:color w:val="000000"/>
        </w:rPr>
      </w:pPr>
      <w:r w:rsidRPr="00430B7F">
        <w:rPr>
          <w:rFonts w:eastAsia="Arial" w:cstheme="minorHAnsi"/>
          <w:color w:val="000000"/>
        </w:rPr>
        <w:t xml:space="preserve">ACUTE: </w:t>
      </w:r>
      <w:r w:rsidRPr="00430B7F">
        <w:rPr>
          <w:rFonts w:eastAsia="Arial" w:cstheme="minorHAnsi"/>
          <w:color w:val="000000"/>
        </w:rPr>
        <w:tab/>
        <w:t xml:space="preserve">Dust or fumes may cause irritation to the nasal passages, lacrimation, olfactory changes, and pulmonary changes. </w:t>
      </w:r>
    </w:p>
    <w:p w:rsidR="00430B7F" w:rsidRPr="00430B7F" w:rsidRDefault="00430B7F" w:rsidP="00430B7F">
      <w:pPr>
        <w:tabs>
          <w:tab w:val="center" w:pos="5638"/>
        </w:tabs>
        <w:spacing w:after="4" w:line="250" w:lineRule="auto"/>
        <w:ind w:left="1440" w:hanging="1112"/>
        <w:rPr>
          <w:rFonts w:eastAsia="Arial" w:cstheme="minorHAnsi"/>
          <w:color w:val="000000"/>
        </w:rPr>
      </w:pPr>
      <w:r w:rsidRPr="00430B7F">
        <w:rPr>
          <w:rFonts w:eastAsia="Arial" w:cstheme="minorHAnsi"/>
          <w:color w:val="000000"/>
        </w:rPr>
        <w:t xml:space="preserve">CHRONIC: </w:t>
      </w:r>
      <w:r w:rsidRPr="00430B7F">
        <w:rPr>
          <w:rFonts w:eastAsia="Arial" w:cstheme="minorHAnsi"/>
          <w:color w:val="000000"/>
        </w:rPr>
        <w:tab/>
        <w:t xml:space="preserve">None known. </w:t>
      </w:r>
    </w:p>
    <w:p w:rsidR="00430B7F" w:rsidRPr="00430B7F" w:rsidRDefault="00430B7F" w:rsidP="00430B7F">
      <w:pPr>
        <w:spacing w:after="0"/>
        <w:ind w:left="35" w:hanging="10"/>
        <w:rPr>
          <w:rFonts w:eastAsia="Arial" w:cstheme="minorHAnsi"/>
          <w:b/>
          <w:color w:val="000000"/>
        </w:rPr>
      </w:pPr>
      <w:r w:rsidRPr="00430B7F">
        <w:rPr>
          <w:rFonts w:eastAsia="Times New Roman" w:cstheme="minorHAnsi"/>
          <w:b/>
          <w:color w:val="000000"/>
        </w:rPr>
        <w:t>SKIN CONTACT</w:t>
      </w:r>
      <w:r w:rsidRPr="00430B7F">
        <w:rPr>
          <w:rFonts w:eastAsia="Arial" w:cstheme="minorHAnsi"/>
          <w:b/>
          <w:color w:val="000000"/>
        </w:rPr>
        <w:t>:</w:t>
      </w:r>
    </w:p>
    <w:p w:rsidR="00430B7F" w:rsidRPr="00430B7F" w:rsidRDefault="00430B7F" w:rsidP="00430B7F">
      <w:pPr>
        <w:spacing w:after="0"/>
        <w:ind w:left="338" w:hanging="10"/>
        <w:rPr>
          <w:rFonts w:eastAsia="Arial" w:cstheme="minorHAnsi"/>
          <w:color w:val="000000"/>
        </w:rPr>
      </w:pPr>
      <w:r w:rsidRPr="00430B7F">
        <w:rPr>
          <w:rFonts w:eastAsia="Arial" w:cstheme="minorHAnsi"/>
          <w:color w:val="000000"/>
        </w:rPr>
        <w:t>ACUTE:</w:t>
      </w:r>
      <w:r w:rsidRPr="00430B7F">
        <w:rPr>
          <w:rFonts w:eastAsia="Arial" w:cstheme="minorHAnsi"/>
          <w:color w:val="000000"/>
        </w:rPr>
        <w:tab/>
        <w:t xml:space="preserve">May cause irritation. </w:t>
      </w:r>
    </w:p>
    <w:p w:rsidR="00430B7F" w:rsidRPr="00430B7F" w:rsidRDefault="00430B7F" w:rsidP="00430B7F">
      <w:pPr>
        <w:spacing w:after="0"/>
        <w:ind w:left="35" w:firstLine="293"/>
        <w:rPr>
          <w:rFonts w:eastAsia="Arial" w:cstheme="minorHAnsi"/>
          <w:color w:val="000000"/>
        </w:rPr>
      </w:pPr>
      <w:r w:rsidRPr="00430B7F">
        <w:rPr>
          <w:rFonts w:eastAsia="Arial" w:cstheme="minorHAnsi"/>
          <w:color w:val="000000"/>
        </w:rPr>
        <w:t xml:space="preserve">CHRONIC: </w:t>
      </w:r>
      <w:r w:rsidRPr="00430B7F">
        <w:rPr>
          <w:rFonts w:eastAsia="Arial" w:cstheme="minorHAnsi"/>
          <w:color w:val="000000"/>
        </w:rPr>
        <w:tab/>
        <w:t xml:space="preserve">May cause dermatitis.  </w:t>
      </w:r>
    </w:p>
    <w:p w:rsidR="00430B7F" w:rsidRPr="00430B7F" w:rsidRDefault="00430B7F" w:rsidP="00430B7F">
      <w:pPr>
        <w:spacing w:after="0"/>
        <w:ind w:left="35" w:hanging="10"/>
        <w:rPr>
          <w:rFonts w:eastAsia="Arial" w:cstheme="minorHAnsi"/>
          <w:color w:val="000000"/>
        </w:rPr>
      </w:pPr>
      <w:r w:rsidRPr="00430B7F">
        <w:rPr>
          <w:rFonts w:eastAsia="Times New Roman" w:cstheme="minorHAnsi"/>
          <w:b/>
          <w:color w:val="000000"/>
        </w:rPr>
        <w:t>EYE CONTACT</w:t>
      </w:r>
      <w:r w:rsidRPr="00430B7F">
        <w:rPr>
          <w:rFonts w:eastAsia="Arial" w:cstheme="minorHAnsi"/>
          <w:b/>
          <w:color w:val="000000"/>
        </w:rPr>
        <w:t xml:space="preserve">: </w:t>
      </w:r>
    </w:p>
    <w:p w:rsidR="00430B7F" w:rsidRPr="00430B7F" w:rsidRDefault="00430B7F" w:rsidP="00430B7F">
      <w:pPr>
        <w:spacing w:after="0"/>
        <w:ind w:left="338" w:hanging="10"/>
        <w:rPr>
          <w:rFonts w:eastAsia="Arial" w:cstheme="minorHAnsi"/>
          <w:color w:val="000000"/>
        </w:rPr>
      </w:pPr>
      <w:r w:rsidRPr="00430B7F">
        <w:rPr>
          <w:rFonts w:eastAsia="Arial" w:cstheme="minorHAnsi"/>
          <w:color w:val="000000"/>
        </w:rPr>
        <w:t xml:space="preserve">ACUTE: </w:t>
      </w:r>
      <w:r w:rsidRPr="00430B7F">
        <w:rPr>
          <w:rFonts w:eastAsia="Arial" w:cstheme="minorHAnsi"/>
          <w:color w:val="000000"/>
        </w:rPr>
        <w:tab/>
        <w:t>Contact may be irritating.</w:t>
      </w:r>
    </w:p>
    <w:p w:rsidR="00430B7F" w:rsidRPr="00430B7F" w:rsidRDefault="00430B7F" w:rsidP="00430B7F">
      <w:pPr>
        <w:spacing w:after="0"/>
        <w:ind w:left="35" w:firstLine="293"/>
        <w:rPr>
          <w:rFonts w:eastAsia="Arial" w:cstheme="minorHAnsi"/>
          <w:color w:val="000000"/>
        </w:rPr>
      </w:pPr>
      <w:r w:rsidRPr="00430B7F">
        <w:rPr>
          <w:rFonts w:eastAsia="Arial" w:cstheme="minorHAnsi"/>
          <w:color w:val="000000"/>
        </w:rPr>
        <w:t xml:space="preserve">CHRONIC: </w:t>
      </w:r>
      <w:r w:rsidRPr="00430B7F">
        <w:rPr>
          <w:rFonts w:eastAsia="Arial" w:cstheme="minorHAnsi"/>
          <w:color w:val="000000"/>
        </w:rPr>
        <w:tab/>
        <w:t xml:space="preserve">May cause conjunctivitis.  </w:t>
      </w:r>
    </w:p>
    <w:p w:rsidR="00430B7F" w:rsidRPr="00430B7F" w:rsidRDefault="00430B7F" w:rsidP="00430B7F">
      <w:pPr>
        <w:spacing w:after="0"/>
        <w:ind w:left="35" w:hanging="10"/>
        <w:rPr>
          <w:rFonts w:eastAsia="Times New Roman" w:cstheme="minorHAnsi"/>
          <w:b/>
          <w:color w:val="000000"/>
        </w:rPr>
      </w:pPr>
      <w:r w:rsidRPr="00430B7F">
        <w:rPr>
          <w:rFonts w:eastAsia="Times New Roman" w:cstheme="minorHAnsi"/>
          <w:b/>
          <w:color w:val="000000"/>
        </w:rPr>
        <w:t>INGESTION:</w:t>
      </w:r>
    </w:p>
    <w:p w:rsidR="00430B7F" w:rsidRPr="00430B7F" w:rsidRDefault="00430B7F" w:rsidP="00430B7F">
      <w:pPr>
        <w:spacing w:after="0"/>
        <w:ind w:left="338" w:hanging="10"/>
        <w:rPr>
          <w:rFonts w:eastAsia="Arial" w:cstheme="minorHAnsi"/>
          <w:color w:val="000000"/>
        </w:rPr>
      </w:pPr>
      <w:r w:rsidRPr="00430B7F">
        <w:rPr>
          <w:rFonts w:eastAsia="Arial" w:cstheme="minorHAnsi"/>
          <w:color w:val="000000"/>
        </w:rPr>
        <w:t xml:space="preserve">ACUTE: </w:t>
      </w:r>
      <w:r w:rsidRPr="00430B7F">
        <w:rPr>
          <w:rFonts w:eastAsia="Arial" w:cstheme="minorHAnsi"/>
          <w:color w:val="000000"/>
        </w:rPr>
        <w:tab/>
        <w:t>May cause mouth irritation due to local pH effect.</w:t>
      </w:r>
    </w:p>
    <w:p w:rsidR="00430B7F" w:rsidRPr="00430B7F" w:rsidRDefault="00430B7F" w:rsidP="00430B7F">
      <w:pPr>
        <w:spacing w:after="0"/>
        <w:ind w:left="35" w:firstLine="293"/>
        <w:rPr>
          <w:rFonts w:eastAsia="Arial" w:cstheme="minorHAnsi"/>
          <w:color w:val="000000"/>
        </w:rPr>
      </w:pPr>
      <w:r w:rsidRPr="00430B7F">
        <w:rPr>
          <w:rFonts w:eastAsia="Arial" w:cstheme="minorHAnsi"/>
          <w:color w:val="000000"/>
        </w:rPr>
        <w:t xml:space="preserve">CHRONIC: </w:t>
      </w:r>
      <w:r w:rsidRPr="00430B7F">
        <w:rPr>
          <w:rFonts w:eastAsia="Arial" w:cstheme="minorHAnsi"/>
          <w:color w:val="000000"/>
        </w:rPr>
        <w:tab/>
        <w:t xml:space="preserve">Prolonged exposure may cause symptoms similar to acute effects. </w:t>
      </w:r>
    </w:p>
    <w:p w:rsidR="00430B7F" w:rsidRPr="00430B7F" w:rsidRDefault="00430B7F" w:rsidP="00430B7F">
      <w:pPr>
        <w:spacing w:after="0"/>
        <w:ind w:left="40"/>
        <w:rPr>
          <w:rFonts w:eastAsia="Arial" w:cstheme="minorHAnsi"/>
          <w:color w:val="000000"/>
        </w:rPr>
      </w:pPr>
      <w:r w:rsidRPr="00430B7F">
        <w:rPr>
          <w:rFonts w:eastAsia="Arial" w:cstheme="minorHAnsi"/>
          <w:color w:val="000000"/>
        </w:rPr>
        <w:t xml:space="preserve"> </w:t>
      </w:r>
    </w:p>
    <w:p w:rsidR="00430B7F" w:rsidRPr="00430B7F" w:rsidRDefault="00430B7F" w:rsidP="00430B7F">
      <w:pPr>
        <w:spacing w:after="0"/>
        <w:ind w:left="35" w:hanging="10"/>
        <w:rPr>
          <w:rFonts w:eastAsia="Arial" w:cstheme="minorHAnsi"/>
          <w:color w:val="000000"/>
        </w:rPr>
      </w:pPr>
      <w:r w:rsidRPr="00430B7F">
        <w:rPr>
          <w:rFonts w:eastAsia="Times New Roman" w:cstheme="minorHAnsi"/>
          <w:b/>
          <w:color w:val="000000"/>
        </w:rPr>
        <w:t xml:space="preserve">MEDICAL CONDITIONS GENERALLY AGGRAVATED BY EXPOSURE: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None known. </w:t>
      </w:r>
    </w:p>
    <w:p w:rsidR="00430B7F" w:rsidRPr="00430B7F" w:rsidRDefault="00430B7F" w:rsidP="00430B7F">
      <w:pPr>
        <w:spacing w:after="0"/>
        <w:ind w:left="1390"/>
        <w:rPr>
          <w:rFonts w:eastAsia="Arial" w:cstheme="minorHAnsi"/>
          <w:color w:val="000000"/>
        </w:rPr>
      </w:pPr>
      <w:r w:rsidRPr="00430B7F">
        <w:rPr>
          <w:rFonts w:eastAsia="Arial" w:cstheme="minorHAnsi"/>
          <w:color w:val="000000"/>
        </w:rPr>
        <w:lastRenderedPageBreak/>
        <w:t xml:space="preserve"> </w:t>
      </w:r>
    </w:p>
    <w:p w:rsidR="00430B7F" w:rsidRPr="00430B7F" w:rsidRDefault="00430B7F" w:rsidP="00430B7F">
      <w:pPr>
        <w:spacing w:after="97"/>
        <w:rPr>
          <w:rFonts w:eastAsia="Arial" w:cstheme="minorHAnsi"/>
          <w:b/>
          <w:color w:val="000000"/>
        </w:rPr>
      </w:pPr>
      <w:r w:rsidRPr="00430B7F">
        <w:rPr>
          <w:rFonts w:eastAsia="Arial" w:cstheme="minorHAnsi"/>
          <w:b/>
          <w:color w:val="000000"/>
          <w:highlight w:val="lightGray"/>
        </w:rPr>
        <w:t>SECTION 3 - COMPOSITION, INFORMATION ON INGREDIENTS</w:t>
      </w:r>
      <w:r w:rsidRPr="00430B7F">
        <w:rPr>
          <w:rFonts w:eastAsia="Arial" w:cstheme="minorHAnsi"/>
          <w:b/>
          <w:color w:val="000000"/>
        </w:rPr>
        <w:t xml:space="preserve"> </w:t>
      </w:r>
    </w:p>
    <w:p w:rsidR="00430B7F" w:rsidRPr="00430B7F" w:rsidRDefault="00430B7F" w:rsidP="00430B7F">
      <w:pPr>
        <w:spacing w:after="0"/>
        <w:rPr>
          <w:rFonts w:eastAsia="Arial" w:cstheme="minorHAnsi"/>
          <w:b/>
          <w:color w:val="000000"/>
        </w:rPr>
      </w:pPr>
      <w:r w:rsidRPr="00430B7F">
        <w:rPr>
          <w:rFonts w:eastAsia="Arial" w:cstheme="minorHAnsi"/>
          <w:color w:val="000000"/>
        </w:rPr>
        <w:tab/>
      </w:r>
      <w:r w:rsidRPr="00430B7F">
        <w:rPr>
          <w:rFonts w:eastAsia="Arial" w:cstheme="minorHAnsi"/>
          <w:b/>
          <w:color w:val="000000"/>
        </w:rPr>
        <w:t xml:space="preserve">HAZARDOUS COMPONENTS </w:t>
      </w:r>
      <w:r w:rsidRPr="00430B7F">
        <w:rPr>
          <w:rFonts w:eastAsia="Arial" w:cstheme="minorHAnsi"/>
          <w:b/>
          <w:color w:val="000000"/>
        </w:rPr>
        <w:tab/>
      </w:r>
      <w:r w:rsidRPr="00430B7F">
        <w:rPr>
          <w:rFonts w:eastAsia="Arial" w:cstheme="minorHAnsi"/>
          <w:b/>
          <w:color w:val="000000"/>
        </w:rPr>
        <w:tab/>
        <w:t xml:space="preserve">CAS# </w:t>
      </w:r>
      <w:r w:rsidRPr="00430B7F">
        <w:rPr>
          <w:rFonts w:eastAsia="Arial" w:cstheme="minorHAnsi"/>
          <w:b/>
          <w:color w:val="000000"/>
        </w:rPr>
        <w:tab/>
      </w:r>
      <w:r w:rsidRPr="00430B7F">
        <w:rPr>
          <w:rFonts w:eastAsia="Arial" w:cstheme="minorHAnsi"/>
          <w:b/>
          <w:color w:val="000000"/>
        </w:rPr>
        <w:tab/>
      </w:r>
      <w:r w:rsidRPr="00430B7F">
        <w:rPr>
          <w:rFonts w:eastAsia="Arial" w:cstheme="minorHAnsi"/>
          <w:b/>
          <w:color w:val="000000"/>
        </w:rPr>
        <w:tab/>
        <w:t xml:space="preserve">% </w:t>
      </w:r>
      <w:r w:rsidRPr="00430B7F">
        <w:rPr>
          <w:rFonts w:eastAsia="Arial" w:cstheme="minorHAnsi"/>
          <w:b/>
          <w:color w:val="000000"/>
        </w:rPr>
        <w:tab/>
      </w:r>
    </w:p>
    <w:p w:rsidR="00430B7F" w:rsidRPr="00430B7F" w:rsidRDefault="00430B7F" w:rsidP="00430B7F">
      <w:pPr>
        <w:spacing w:after="0"/>
        <w:rPr>
          <w:rFonts w:eastAsia="Arial" w:cstheme="minorHAnsi"/>
          <w:color w:val="000000"/>
        </w:rPr>
      </w:pPr>
      <w:r w:rsidRPr="00430B7F">
        <w:rPr>
          <w:rFonts w:eastAsia="Arial" w:cstheme="minorHAnsi"/>
          <w:color w:val="000000"/>
        </w:rPr>
        <w:tab/>
        <w:t xml:space="preserve">Acid catalysts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 xml:space="preserve">Proprietary </w:t>
      </w:r>
      <w:r w:rsidRPr="00430B7F">
        <w:rPr>
          <w:rFonts w:eastAsia="Arial" w:cstheme="minorHAnsi"/>
          <w:color w:val="000000"/>
        </w:rPr>
        <w:tab/>
      </w:r>
      <w:r w:rsidRPr="00430B7F">
        <w:rPr>
          <w:rFonts w:eastAsia="Arial" w:cstheme="minorHAnsi"/>
          <w:color w:val="000000"/>
        </w:rPr>
        <w:tab/>
        <w:t xml:space="preserve">8-12 % </w:t>
      </w:r>
      <w:r w:rsidRPr="00430B7F">
        <w:rPr>
          <w:rFonts w:eastAsia="Arial" w:cstheme="minorHAnsi"/>
          <w:color w:val="000000"/>
        </w:rPr>
        <w:tab/>
      </w:r>
    </w:p>
    <w:p w:rsidR="00430B7F" w:rsidRPr="00430B7F" w:rsidRDefault="00430B7F" w:rsidP="00430B7F">
      <w:pPr>
        <w:spacing w:after="0"/>
        <w:rPr>
          <w:rFonts w:eastAsia="Arial" w:cstheme="minorHAnsi"/>
          <w:color w:val="000000"/>
        </w:rPr>
      </w:pPr>
      <w:r w:rsidRPr="00430B7F">
        <w:rPr>
          <w:rFonts w:eastAsia="Arial" w:cstheme="minorHAnsi"/>
          <w:color w:val="000000"/>
        </w:rPr>
        <w:tab/>
        <w:t xml:space="preserve">Barium sulfate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 xml:space="preserve">7727-43-7 </w:t>
      </w:r>
      <w:r w:rsidRPr="00430B7F">
        <w:rPr>
          <w:rFonts w:eastAsia="Arial" w:cstheme="minorHAnsi"/>
          <w:color w:val="000000"/>
        </w:rPr>
        <w:tab/>
      </w:r>
      <w:r w:rsidRPr="00430B7F">
        <w:rPr>
          <w:rFonts w:eastAsia="Arial" w:cstheme="minorHAnsi"/>
          <w:color w:val="000000"/>
        </w:rPr>
        <w:tab/>
        <w:t xml:space="preserve">1.5-3 % </w:t>
      </w:r>
      <w:r w:rsidRPr="00430B7F">
        <w:rPr>
          <w:rFonts w:eastAsia="Arial" w:cstheme="minorHAnsi"/>
          <w:color w:val="000000"/>
        </w:rPr>
        <w:tab/>
      </w:r>
    </w:p>
    <w:p w:rsidR="00430B7F" w:rsidRPr="00430B7F" w:rsidRDefault="00430B7F" w:rsidP="00430B7F">
      <w:pPr>
        <w:spacing w:after="0"/>
        <w:rPr>
          <w:rFonts w:eastAsia="Arial" w:cstheme="minorHAnsi"/>
          <w:color w:val="000000"/>
        </w:rPr>
      </w:pPr>
      <w:r w:rsidRPr="00430B7F">
        <w:rPr>
          <w:rFonts w:eastAsia="Arial" w:cstheme="minorHAnsi"/>
          <w:color w:val="000000"/>
        </w:rPr>
        <w:tab/>
        <w:t xml:space="preserve">Heptane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 xml:space="preserve">142-82-5 </w:t>
      </w:r>
      <w:r w:rsidRPr="00430B7F">
        <w:rPr>
          <w:rFonts w:eastAsia="Arial" w:cstheme="minorHAnsi"/>
          <w:color w:val="000000"/>
        </w:rPr>
        <w:tab/>
      </w:r>
      <w:r w:rsidRPr="00430B7F">
        <w:rPr>
          <w:rFonts w:eastAsia="Arial" w:cstheme="minorHAnsi"/>
          <w:color w:val="000000"/>
        </w:rPr>
        <w:tab/>
        <w:t xml:space="preserve">&lt; 1.5 % </w:t>
      </w:r>
      <w:r w:rsidRPr="00430B7F">
        <w:rPr>
          <w:rFonts w:eastAsia="Arial" w:cstheme="minorHAnsi"/>
          <w:color w:val="000000"/>
        </w:rPr>
        <w:tab/>
      </w:r>
    </w:p>
    <w:p w:rsidR="00430B7F" w:rsidRPr="00430B7F" w:rsidRDefault="00430B7F" w:rsidP="00430B7F">
      <w:pPr>
        <w:spacing w:after="0"/>
        <w:rPr>
          <w:rFonts w:eastAsia="Arial" w:cstheme="minorHAnsi"/>
          <w:color w:val="000000"/>
        </w:rPr>
      </w:pPr>
      <w:r w:rsidRPr="00430B7F">
        <w:rPr>
          <w:rFonts w:eastAsia="Arial" w:cstheme="minorHAnsi"/>
          <w:color w:val="000000"/>
        </w:rPr>
        <w:tab/>
        <w:t xml:space="preserve">Formaldehyde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 xml:space="preserve">50-00-0 </w:t>
      </w:r>
      <w:r w:rsidRPr="00430B7F">
        <w:rPr>
          <w:rFonts w:eastAsia="Arial" w:cstheme="minorHAnsi"/>
          <w:color w:val="000000"/>
        </w:rPr>
        <w:tab/>
      </w:r>
      <w:r w:rsidRPr="00430B7F">
        <w:rPr>
          <w:rFonts w:eastAsia="Arial" w:cstheme="minorHAnsi"/>
          <w:color w:val="000000"/>
        </w:rPr>
        <w:tab/>
        <w:t xml:space="preserve">&lt; 0.1 %  </w:t>
      </w:r>
      <w:r w:rsidRPr="00430B7F">
        <w:rPr>
          <w:rFonts w:eastAsia="Arial" w:cstheme="minorHAnsi"/>
          <w:color w:val="000000"/>
        </w:rPr>
        <w:tab/>
      </w:r>
    </w:p>
    <w:p w:rsidR="00430B7F" w:rsidRPr="00430B7F" w:rsidRDefault="00430B7F" w:rsidP="00430B7F">
      <w:pPr>
        <w:spacing w:after="97"/>
        <w:ind w:left="720"/>
        <w:rPr>
          <w:rFonts w:eastAsia="Arial" w:cstheme="minorHAnsi"/>
          <w:color w:val="000000"/>
        </w:rPr>
      </w:pPr>
      <w:r w:rsidRPr="00430B7F">
        <w:rPr>
          <w:rFonts w:eastAsia="Arial" w:cstheme="minorHAnsi"/>
          <w:color w:val="000000"/>
        </w:rPr>
        <w:t>Other components are non-hazardous or hazardous components are present at less than 1 % (0.1 % for carcinogens.)</w:t>
      </w:r>
    </w:p>
    <w:p w:rsidR="00430B7F" w:rsidRPr="00430B7F" w:rsidRDefault="00430B7F" w:rsidP="00430B7F">
      <w:pPr>
        <w:spacing w:after="97"/>
        <w:ind w:left="720"/>
        <w:rPr>
          <w:rFonts w:eastAsia="Arial" w:cstheme="minorHAnsi"/>
          <w:color w:val="000000"/>
        </w:rPr>
      </w:pPr>
      <w:r w:rsidRPr="00430B7F">
        <w:rPr>
          <w:rFonts w:eastAsia="Arial" w:cstheme="minorHAnsi"/>
          <w:color w:val="000000"/>
        </w:rPr>
        <w:t xml:space="preserve"> </w:t>
      </w:r>
      <w:r w:rsidRPr="00430B7F">
        <w:rPr>
          <w:rFonts w:eastAsia="Arial" w:cstheme="minorHAnsi"/>
          <w:color w:val="000000"/>
        </w:rPr>
        <w:tab/>
        <w:t xml:space="preserve"> </w:t>
      </w: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4 - EMERGENCY AND FIRST AID PROCEDURES</w:t>
      </w:r>
      <w:r w:rsidRPr="00430B7F">
        <w:rPr>
          <w:rFonts w:eastAsia="Arial" w:cstheme="minorHAnsi"/>
          <w:b/>
          <w:color w:val="000000"/>
        </w:rPr>
        <w:t xml:space="preserve"> </w:t>
      </w:r>
    </w:p>
    <w:p w:rsidR="00430B7F" w:rsidRPr="00430B7F" w:rsidRDefault="00430B7F" w:rsidP="00430B7F">
      <w:pPr>
        <w:spacing w:after="4" w:line="250" w:lineRule="auto"/>
        <w:ind w:left="720"/>
        <w:rPr>
          <w:rFonts w:eastAsia="Arial" w:cstheme="minorHAnsi"/>
          <w:color w:val="000000"/>
        </w:rPr>
      </w:pPr>
      <w:r w:rsidRPr="00430B7F">
        <w:rPr>
          <w:rFonts w:eastAsia="Arial" w:cstheme="minorHAnsi"/>
          <w:color w:val="000000"/>
        </w:rPr>
        <w:t>INHALATION:</w:t>
      </w:r>
      <w:r w:rsidRPr="00430B7F">
        <w:rPr>
          <w:rFonts w:eastAsia="Arial" w:cstheme="minorHAnsi"/>
          <w:color w:val="000000"/>
        </w:rPr>
        <w:tab/>
        <w:t xml:space="preserve">Remove from exposure to fresh air.  If breathing has stopped, give artificial respiration. </w:t>
      </w:r>
    </w:p>
    <w:p w:rsidR="00430B7F" w:rsidRPr="00430B7F" w:rsidRDefault="00430B7F" w:rsidP="00430B7F">
      <w:pPr>
        <w:spacing w:after="4" w:line="250" w:lineRule="auto"/>
        <w:ind w:left="1440" w:firstLine="720"/>
        <w:rPr>
          <w:rFonts w:eastAsia="Arial" w:cstheme="minorHAnsi"/>
          <w:color w:val="000000"/>
        </w:rPr>
      </w:pPr>
      <w:r w:rsidRPr="00430B7F">
        <w:rPr>
          <w:rFonts w:eastAsia="Arial" w:cstheme="minorHAnsi"/>
          <w:color w:val="000000"/>
        </w:rPr>
        <w:t xml:space="preserve">Oxygen may be given if breathing is difficult.  Get medical attention. </w:t>
      </w:r>
    </w:p>
    <w:p w:rsidR="00430B7F" w:rsidRPr="00430B7F" w:rsidRDefault="00430B7F" w:rsidP="00430B7F">
      <w:pPr>
        <w:spacing w:after="4" w:line="250" w:lineRule="auto"/>
        <w:ind w:left="2160" w:hanging="1440"/>
        <w:rPr>
          <w:rFonts w:eastAsia="Arial" w:cstheme="minorHAnsi"/>
          <w:color w:val="000000"/>
        </w:rPr>
      </w:pPr>
      <w:r w:rsidRPr="00430B7F">
        <w:rPr>
          <w:rFonts w:eastAsia="Arial" w:cstheme="minorHAnsi"/>
          <w:color w:val="000000"/>
        </w:rPr>
        <w:t>SKIN CONTACT:</w:t>
      </w:r>
      <w:r w:rsidRPr="00430B7F">
        <w:rPr>
          <w:rFonts w:eastAsia="Arial" w:cstheme="minorHAnsi"/>
          <w:color w:val="000000"/>
        </w:rPr>
        <w:tab/>
        <w:t xml:space="preserve">Wash affected area with soap and water until no evidence of the material remains.  Get medical attention if irritation develops. </w:t>
      </w:r>
    </w:p>
    <w:p w:rsidR="00430B7F" w:rsidRPr="00430B7F" w:rsidRDefault="00430B7F" w:rsidP="00430B7F">
      <w:pPr>
        <w:spacing w:after="4" w:line="250" w:lineRule="auto"/>
        <w:ind w:left="2160" w:hanging="1440"/>
        <w:rPr>
          <w:rFonts w:eastAsia="Arial" w:cstheme="minorHAnsi"/>
          <w:color w:val="000000"/>
        </w:rPr>
      </w:pPr>
      <w:r w:rsidRPr="00430B7F">
        <w:rPr>
          <w:rFonts w:eastAsia="Arial" w:cstheme="minorHAnsi"/>
          <w:color w:val="000000"/>
        </w:rPr>
        <w:t xml:space="preserve">EYE CONTACT: </w:t>
      </w:r>
      <w:r w:rsidRPr="00430B7F">
        <w:rPr>
          <w:rFonts w:eastAsia="Arial" w:cstheme="minorHAnsi"/>
          <w:color w:val="000000"/>
        </w:rPr>
        <w:tab/>
        <w:t xml:space="preserve">Flush thoroughly with water for at least 15 minutes, occasionally lifting the upper and lower lids, until no evidence of the material remains.  Get medical attention if irritation develops.  If wearing contact lens, remove immediately and flush eyes as above. </w:t>
      </w:r>
    </w:p>
    <w:p w:rsidR="00430B7F" w:rsidRPr="00430B7F" w:rsidRDefault="00430B7F" w:rsidP="00430B7F">
      <w:pPr>
        <w:spacing w:after="4" w:line="250" w:lineRule="auto"/>
        <w:ind w:left="2160" w:hanging="1440"/>
        <w:rPr>
          <w:rFonts w:eastAsia="Arial" w:cstheme="minorHAnsi"/>
          <w:color w:val="000000"/>
        </w:rPr>
      </w:pPr>
      <w:r w:rsidRPr="00430B7F">
        <w:rPr>
          <w:rFonts w:eastAsia="Arial" w:cstheme="minorHAnsi"/>
          <w:color w:val="000000"/>
        </w:rPr>
        <w:t xml:space="preserve">INGESTION: </w:t>
      </w:r>
      <w:r w:rsidRPr="00430B7F">
        <w:rPr>
          <w:rFonts w:eastAsia="Arial" w:cstheme="minorHAnsi"/>
          <w:color w:val="000000"/>
        </w:rPr>
        <w:tab/>
        <w:t>Do not induce vomiting. Treat symptomatically and supportively.  If a large quantity is ingested, get medical attention since there could be a problem with physical blockage.</w:t>
      </w:r>
    </w:p>
    <w:p w:rsidR="00430B7F" w:rsidRPr="00430B7F" w:rsidRDefault="00430B7F" w:rsidP="00430B7F">
      <w:pPr>
        <w:spacing w:after="4" w:line="250" w:lineRule="auto"/>
        <w:rPr>
          <w:rFonts w:eastAsia="Arial" w:cstheme="minorHAnsi"/>
          <w:b/>
          <w:color w:val="000000"/>
        </w:rPr>
      </w:pP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5 - FIRE FIGHTING MEASURES</w:t>
      </w:r>
      <w:r w:rsidRPr="00430B7F">
        <w:rPr>
          <w:rFonts w:eastAsia="Arial" w:cstheme="minorHAnsi"/>
          <w:b/>
          <w:color w:val="000000"/>
        </w:rPr>
        <w:t xml:space="preserve"> </w:t>
      </w:r>
    </w:p>
    <w:p w:rsidR="00430B7F" w:rsidRPr="00430B7F" w:rsidRDefault="00430B7F" w:rsidP="00430B7F">
      <w:pPr>
        <w:spacing w:after="4" w:line="250" w:lineRule="auto"/>
        <w:ind w:firstLine="720"/>
        <w:rPr>
          <w:rFonts w:eastAsia="Arial" w:cstheme="minorHAnsi"/>
          <w:color w:val="000000"/>
        </w:rPr>
      </w:pPr>
      <w:r w:rsidRPr="00430B7F">
        <w:rPr>
          <w:rFonts w:eastAsia="Arial" w:cstheme="minorHAnsi"/>
          <w:color w:val="000000"/>
        </w:rPr>
        <w:t xml:space="preserve">FLASH POINT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p>
    <w:p w:rsidR="00430B7F" w:rsidRPr="00430B7F" w:rsidRDefault="00430B7F" w:rsidP="00430B7F">
      <w:pPr>
        <w:spacing w:after="4" w:line="250" w:lineRule="auto"/>
        <w:ind w:firstLine="720"/>
        <w:rPr>
          <w:rFonts w:eastAsia="Arial" w:cstheme="minorHAnsi"/>
          <w:color w:val="000000"/>
        </w:rPr>
      </w:pPr>
      <w:r w:rsidRPr="00430B7F">
        <w:rPr>
          <w:rFonts w:eastAsia="Arial" w:cstheme="minorHAnsi"/>
          <w:color w:val="000000"/>
        </w:rPr>
        <w:t xml:space="preserve">FLAMMABLE LIMITS: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Not applicable</w:t>
      </w:r>
    </w:p>
    <w:p w:rsidR="00430B7F" w:rsidRPr="00430B7F" w:rsidRDefault="00430B7F" w:rsidP="00430B7F">
      <w:pPr>
        <w:spacing w:after="4" w:line="250" w:lineRule="auto"/>
        <w:ind w:firstLine="720"/>
        <w:rPr>
          <w:rFonts w:eastAsia="Arial" w:cstheme="minorHAnsi"/>
          <w:color w:val="000000"/>
        </w:rPr>
      </w:pPr>
      <w:r w:rsidRPr="00430B7F">
        <w:rPr>
          <w:rFonts w:eastAsia="Arial" w:cstheme="minorHAnsi"/>
          <w:color w:val="000000"/>
        </w:rPr>
        <w:t xml:space="preserve">LEL: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 xml:space="preserve">Not applicable </w:t>
      </w:r>
    </w:p>
    <w:p w:rsidR="00430B7F" w:rsidRPr="00430B7F" w:rsidRDefault="00430B7F" w:rsidP="00430B7F">
      <w:pPr>
        <w:spacing w:after="4" w:line="250" w:lineRule="auto"/>
        <w:rPr>
          <w:rFonts w:eastAsia="Arial" w:cstheme="minorHAnsi"/>
          <w:color w:val="000000"/>
        </w:rPr>
      </w:pPr>
      <w:r w:rsidRPr="00430B7F">
        <w:rPr>
          <w:rFonts w:eastAsia="Arial" w:cstheme="minorHAnsi"/>
          <w:color w:val="000000"/>
        </w:rPr>
        <w:tab/>
        <w:t>UEL:</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 xml:space="preserve">Not applicable </w:t>
      </w:r>
    </w:p>
    <w:p w:rsidR="00430B7F" w:rsidRPr="00430B7F" w:rsidRDefault="00430B7F" w:rsidP="00430B7F">
      <w:pPr>
        <w:spacing w:after="4" w:line="250" w:lineRule="auto"/>
        <w:ind w:firstLine="720"/>
        <w:rPr>
          <w:rFonts w:eastAsia="Arial" w:cstheme="minorHAnsi"/>
          <w:color w:val="000000"/>
        </w:rPr>
      </w:pPr>
      <w:r w:rsidRPr="00430B7F">
        <w:rPr>
          <w:rFonts w:eastAsia="Arial" w:cstheme="minorHAnsi"/>
          <w:color w:val="000000"/>
        </w:rPr>
        <w:t xml:space="preserve">AUTOIGNITION TEMPERATURE:  </w:t>
      </w:r>
      <w:r w:rsidRPr="00430B7F">
        <w:rPr>
          <w:rFonts w:eastAsia="Arial" w:cstheme="minorHAnsi"/>
          <w:color w:val="000000"/>
        </w:rPr>
        <w:tab/>
        <w:t xml:space="preserve">(+/_) 600°F. </w:t>
      </w:r>
    </w:p>
    <w:p w:rsidR="00430B7F" w:rsidRPr="00430B7F" w:rsidRDefault="00430B7F" w:rsidP="00430B7F">
      <w:pPr>
        <w:spacing w:after="4" w:line="250" w:lineRule="auto"/>
        <w:ind w:firstLine="720"/>
        <w:rPr>
          <w:rFonts w:eastAsia="Arial" w:cstheme="minorHAnsi"/>
          <w:color w:val="000000"/>
        </w:rPr>
      </w:pPr>
      <w:r w:rsidRPr="00430B7F">
        <w:rPr>
          <w:rFonts w:eastAsia="Arial" w:cstheme="minorHAnsi"/>
          <w:color w:val="000000"/>
        </w:rPr>
        <w:t>EXTINGUISHING MEDIA:</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 xml:space="preserve">Water, foam, carbon dioxide, or dry chemical.  </w:t>
      </w:r>
    </w:p>
    <w:p w:rsidR="00430B7F" w:rsidRPr="00430B7F" w:rsidRDefault="00430B7F" w:rsidP="00430B7F">
      <w:pPr>
        <w:spacing w:after="4" w:line="250" w:lineRule="auto"/>
        <w:ind w:left="4320" w:hanging="3600"/>
        <w:rPr>
          <w:rFonts w:eastAsia="Arial" w:cstheme="minorHAnsi"/>
          <w:color w:val="000000"/>
        </w:rPr>
      </w:pPr>
      <w:r w:rsidRPr="00430B7F">
        <w:rPr>
          <w:rFonts w:eastAsia="Arial" w:cstheme="minorHAnsi"/>
          <w:color w:val="000000"/>
        </w:rPr>
        <w:t xml:space="preserve">SPECIAL FIRE FIGHTING PROCEDURES: </w:t>
      </w:r>
      <w:r w:rsidRPr="00430B7F">
        <w:rPr>
          <w:rFonts w:eastAsia="Arial" w:cstheme="minorHAnsi"/>
          <w:color w:val="000000"/>
        </w:rPr>
        <w:tab/>
        <w:t xml:space="preserve">Avoid breathing smoke.  Firefighters should wear full protective NIOSH approved self-contained breathing apparatus.  </w:t>
      </w:r>
    </w:p>
    <w:p w:rsidR="00430B7F" w:rsidRPr="00430B7F" w:rsidRDefault="00430B7F" w:rsidP="00430B7F">
      <w:pPr>
        <w:spacing w:after="4" w:line="250" w:lineRule="auto"/>
        <w:ind w:firstLine="720"/>
        <w:rPr>
          <w:rFonts w:eastAsia="Arial" w:cstheme="minorHAnsi"/>
          <w:color w:val="000000"/>
        </w:rPr>
      </w:pPr>
      <w:r w:rsidRPr="00430B7F">
        <w:rPr>
          <w:rFonts w:eastAsia="Arial" w:cstheme="minorHAnsi"/>
          <w:color w:val="000000"/>
        </w:rPr>
        <w:t xml:space="preserve">UNUSUAL FIRE AND EXPLOSION HAZARDS: </w:t>
      </w:r>
    </w:p>
    <w:p w:rsidR="00430B7F" w:rsidRDefault="00430B7F" w:rsidP="00430B7F">
      <w:pPr>
        <w:spacing w:after="4" w:line="250" w:lineRule="auto"/>
        <w:ind w:left="4320"/>
        <w:rPr>
          <w:rFonts w:eastAsia="Arial" w:cstheme="minorHAnsi"/>
          <w:color w:val="000000"/>
        </w:rPr>
      </w:pPr>
      <w:r w:rsidRPr="00430B7F">
        <w:rPr>
          <w:rFonts w:eastAsia="Arial" w:cstheme="minorHAnsi"/>
          <w:color w:val="000000"/>
        </w:rPr>
        <w:t xml:space="preserve">Finished foam will support combustion if it is ignited by direct contact with an open flame or exposed to temperatures in the range of 600°F.  If foam is placed in a microwave for an extended period, it will begin to </w:t>
      </w:r>
    </w:p>
    <w:p w:rsidR="00430B7F" w:rsidRDefault="00430B7F" w:rsidP="00430B7F">
      <w:pPr>
        <w:spacing w:after="4" w:line="250" w:lineRule="auto"/>
        <w:ind w:left="4320"/>
        <w:rPr>
          <w:rFonts w:eastAsia="Arial" w:cstheme="minorHAnsi"/>
          <w:color w:val="000000"/>
        </w:rPr>
      </w:pPr>
    </w:p>
    <w:p w:rsidR="00430B7F" w:rsidRPr="00430B7F" w:rsidRDefault="00430B7F" w:rsidP="00430B7F">
      <w:pPr>
        <w:spacing w:after="4" w:line="250" w:lineRule="auto"/>
        <w:ind w:left="4320"/>
        <w:rPr>
          <w:rFonts w:eastAsia="Arial" w:cstheme="minorHAnsi"/>
          <w:b/>
          <w:color w:val="000000"/>
        </w:rPr>
      </w:pPr>
      <w:proofErr w:type="gramStart"/>
      <w:r w:rsidRPr="00430B7F">
        <w:rPr>
          <w:rFonts w:eastAsia="Arial" w:cstheme="minorHAnsi"/>
          <w:color w:val="000000"/>
        </w:rPr>
        <w:t>burn</w:t>
      </w:r>
      <w:proofErr w:type="gramEnd"/>
      <w:r w:rsidRPr="00430B7F">
        <w:rPr>
          <w:rFonts w:eastAsia="Arial" w:cstheme="minorHAnsi"/>
          <w:color w:val="000000"/>
        </w:rPr>
        <w:t>.  Combustion occurs at the center of the brick and due to the insulating effect of the foam, can proceed unnoticed until an appreciable heat buildup occurs.</w:t>
      </w:r>
    </w:p>
    <w:p w:rsidR="00430B7F" w:rsidRPr="00430B7F" w:rsidRDefault="00430B7F" w:rsidP="00430B7F">
      <w:pPr>
        <w:spacing w:after="9"/>
        <w:ind w:left="40"/>
        <w:rPr>
          <w:rFonts w:eastAsia="Arial" w:cstheme="minorHAnsi"/>
          <w:color w:val="000000"/>
        </w:rPr>
      </w:pPr>
      <w:r w:rsidRPr="00430B7F">
        <w:rPr>
          <w:rFonts w:eastAsia="Arial" w:cstheme="minorHAnsi"/>
          <w:b/>
          <w:color w:val="000000"/>
        </w:rPr>
        <w:t xml:space="preserve"> </w:t>
      </w: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6 - ACCIDENTAL RELEASE MEASURES</w:t>
      </w:r>
      <w:r w:rsidRPr="00430B7F">
        <w:rPr>
          <w:rFonts w:eastAsia="Arial" w:cstheme="minorHAnsi"/>
          <w:b/>
          <w:color w:val="000000"/>
        </w:rPr>
        <w:t xml:space="preserve"> </w:t>
      </w:r>
    </w:p>
    <w:p w:rsidR="00430B7F" w:rsidRPr="00430B7F" w:rsidRDefault="00430B7F" w:rsidP="00430B7F">
      <w:pPr>
        <w:spacing w:after="4" w:line="250" w:lineRule="auto"/>
        <w:ind w:left="35" w:right="28" w:firstLine="685"/>
        <w:rPr>
          <w:rFonts w:eastAsia="Arial" w:cstheme="minorHAnsi"/>
          <w:color w:val="000000"/>
        </w:rPr>
      </w:pPr>
      <w:r w:rsidRPr="00430B7F">
        <w:rPr>
          <w:rFonts w:eastAsia="Arial" w:cstheme="minorHAnsi"/>
          <w:color w:val="000000"/>
        </w:rPr>
        <w:t xml:space="preserve">Wear suitable protective equipment.  Reclaim or place in suitable container for disposal.   </w:t>
      </w:r>
    </w:p>
    <w:p w:rsidR="00430B7F" w:rsidRPr="00430B7F" w:rsidRDefault="00430B7F" w:rsidP="00430B7F">
      <w:pPr>
        <w:spacing w:after="9"/>
        <w:ind w:left="40"/>
        <w:rPr>
          <w:rFonts w:eastAsia="Arial" w:cstheme="minorHAnsi"/>
          <w:color w:val="000000"/>
        </w:rPr>
      </w:pPr>
      <w:r w:rsidRPr="00430B7F">
        <w:rPr>
          <w:rFonts w:eastAsia="Arial" w:cstheme="minorHAnsi"/>
          <w:color w:val="000000"/>
        </w:rPr>
        <w:t xml:space="preserve"> </w:t>
      </w:r>
    </w:p>
    <w:p w:rsidR="00430B7F" w:rsidRPr="00430B7F" w:rsidRDefault="00430B7F" w:rsidP="00430B7F">
      <w:pPr>
        <w:spacing w:after="9"/>
        <w:rPr>
          <w:rFonts w:eastAsia="Arial" w:cstheme="minorHAnsi"/>
          <w:b/>
          <w:color w:val="000000"/>
        </w:rPr>
      </w:pPr>
      <w:r w:rsidRPr="00430B7F">
        <w:rPr>
          <w:rFonts w:eastAsia="Arial" w:cstheme="minorHAnsi"/>
          <w:b/>
          <w:color w:val="000000"/>
          <w:highlight w:val="lightGray"/>
        </w:rPr>
        <w:t>SECTION 7 - HANDLING AND STORAGE</w:t>
      </w:r>
      <w:r w:rsidRPr="00430B7F">
        <w:rPr>
          <w:rFonts w:eastAsia="Arial" w:cstheme="minorHAnsi"/>
          <w:b/>
          <w:color w:val="000000"/>
        </w:rPr>
        <w:t xml:space="preserve"> </w:t>
      </w:r>
    </w:p>
    <w:p w:rsidR="00430B7F" w:rsidRPr="00430B7F" w:rsidRDefault="00430B7F" w:rsidP="00430B7F">
      <w:pPr>
        <w:spacing w:after="4" w:line="250" w:lineRule="auto"/>
        <w:ind w:left="720" w:right="28"/>
        <w:rPr>
          <w:rFonts w:eastAsia="Arial" w:cstheme="minorHAnsi"/>
          <w:color w:val="000000"/>
        </w:rPr>
      </w:pPr>
      <w:r w:rsidRPr="00430B7F">
        <w:rPr>
          <w:rFonts w:eastAsia="Arial" w:cstheme="minorHAnsi"/>
          <w:color w:val="000000"/>
        </w:rPr>
        <w:t xml:space="preserve">Store in a cool, dry well ventilated area, out of direct sunlight.  Foam stored in stagnant or hot enclosures may result in off gassing of residual formaldehyde gas.  </w:t>
      </w:r>
    </w:p>
    <w:p w:rsidR="00430B7F" w:rsidRPr="00430B7F" w:rsidRDefault="00430B7F" w:rsidP="00430B7F">
      <w:pPr>
        <w:spacing w:after="0"/>
        <w:ind w:left="40"/>
        <w:rPr>
          <w:rFonts w:eastAsia="Arial" w:cstheme="minorHAnsi"/>
          <w:color w:val="000000"/>
        </w:rPr>
      </w:pPr>
      <w:r w:rsidRPr="00430B7F">
        <w:rPr>
          <w:rFonts w:eastAsia="Arial" w:cstheme="minorHAnsi"/>
          <w:color w:val="000000"/>
        </w:rPr>
        <w:t xml:space="preserve"> </w:t>
      </w:r>
    </w:p>
    <w:p w:rsidR="00430B7F" w:rsidRPr="00430B7F" w:rsidRDefault="00430B7F" w:rsidP="00430B7F">
      <w:pPr>
        <w:spacing w:after="4" w:line="250" w:lineRule="auto"/>
        <w:ind w:left="35" w:right="28" w:firstLine="685"/>
        <w:rPr>
          <w:rFonts w:eastAsia="Arial" w:cstheme="minorHAnsi"/>
          <w:color w:val="000000"/>
        </w:rPr>
      </w:pPr>
      <w:r w:rsidRPr="00430B7F">
        <w:rPr>
          <w:rFonts w:eastAsia="Arial" w:cstheme="minorHAnsi"/>
          <w:color w:val="000000"/>
        </w:rPr>
        <w:t>Wash thoroughly after handling.  Observe good personal and industrial hygiene procedures</w:t>
      </w:r>
      <w:r w:rsidRPr="00430B7F">
        <w:rPr>
          <w:rFonts w:eastAsia="Arial" w:cstheme="minorHAnsi"/>
          <w:b/>
          <w:color w:val="000000"/>
        </w:rPr>
        <w:t xml:space="preserve">.  </w:t>
      </w:r>
      <w:r w:rsidRPr="00430B7F">
        <w:rPr>
          <w:rFonts w:eastAsia="Arial" w:cstheme="minorHAnsi"/>
          <w:color w:val="000000"/>
        </w:rPr>
        <w:t xml:space="preserve"> </w:t>
      </w:r>
    </w:p>
    <w:p w:rsidR="00430B7F" w:rsidRPr="00430B7F" w:rsidRDefault="00430B7F" w:rsidP="00430B7F">
      <w:pPr>
        <w:spacing w:after="9"/>
        <w:ind w:left="40"/>
        <w:rPr>
          <w:rFonts w:eastAsia="Arial" w:cstheme="minorHAnsi"/>
          <w:color w:val="000000"/>
        </w:rPr>
      </w:pPr>
      <w:r w:rsidRPr="00430B7F">
        <w:rPr>
          <w:rFonts w:eastAsia="Arial" w:cstheme="minorHAnsi"/>
          <w:color w:val="000000"/>
        </w:rPr>
        <w:t xml:space="preserve"> </w:t>
      </w: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8 - EXPOSURE CONTROLS, PERSONAL PROTECTION</w:t>
      </w:r>
      <w:r w:rsidRPr="00430B7F">
        <w:rPr>
          <w:rFonts w:eastAsia="Arial" w:cstheme="minorHAnsi"/>
          <w:b/>
          <w:color w:val="000000"/>
        </w:rPr>
        <w:t xml:space="preserve"> </w:t>
      </w:r>
    </w:p>
    <w:p w:rsidR="00430B7F" w:rsidRPr="00430B7F" w:rsidRDefault="00430B7F" w:rsidP="00430B7F">
      <w:pPr>
        <w:spacing w:after="0"/>
        <w:ind w:left="35" w:firstLine="685"/>
        <w:rPr>
          <w:rFonts w:eastAsia="Arial" w:cstheme="minorHAnsi"/>
          <w:color w:val="000000"/>
        </w:rPr>
      </w:pPr>
      <w:r w:rsidRPr="00430B7F">
        <w:rPr>
          <w:rFonts w:eastAsia="Times New Roman" w:cstheme="minorHAnsi"/>
          <w:color w:val="000000"/>
        </w:rPr>
        <w:t>RESPIRATORY PROTECTION:</w:t>
      </w:r>
    </w:p>
    <w:p w:rsidR="00430B7F" w:rsidRPr="00430B7F" w:rsidRDefault="00430B7F" w:rsidP="00430B7F">
      <w:pPr>
        <w:spacing w:after="4" w:line="250" w:lineRule="auto"/>
        <w:ind w:left="1440" w:right="28"/>
        <w:rPr>
          <w:rFonts w:eastAsia="Arial" w:cstheme="minorHAnsi"/>
          <w:color w:val="000000"/>
        </w:rPr>
      </w:pPr>
      <w:r w:rsidRPr="00430B7F">
        <w:rPr>
          <w:rFonts w:eastAsia="Arial" w:cstheme="minorHAnsi"/>
          <w:color w:val="000000"/>
        </w:rPr>
        <w:t xml:space="preserve">A dust mask is recommended if dust is excessive.  Where airborne concentrations may exceed guidelines for permissible air concentrations, choose a respirator in accordance with OSHA Respirator Standard 29 CFR 1910.134. </w:t>
      </w:r>
    </w:p>
    <w:p w:rsidR="00430B7F" w:rsidRPr="00430B7F" w:rsidRDefault="00430B7F" w:rsidP="00430B7F">
      <w:pPr>
        <w:spacing w:after="0"/>
        <w:ind w:left="35" w:firstLine="685"/>
        <w:rPr>
          <w:rFonts w:eastAsia="Arial" w:cstheme="minorHAnsi"/>
          <w:color w:val="000000"/>
        </w:rPr>
      </w:pPr>
      <w:r w:rsidRPr="00430B7F">
        <w:rPr>
          <w:rFonts w:eastAsia="Times New Roman" w:cstheme="minorHAnsi"/>
          <w:color w:val="000000"/>
        </w:rPr>
        <w:t>VENTILATION:</w:t>
      </w:r>
    </w:p>
    <w:p w:rsidR="00430B7F" w:rsidRPr="00430B7F" w:rsidRDefault="00430B7F" w:rsidP="00430B7F">
      <w:pPr>
        <w:spacing w:after="4" w:line="250" w:lineRule="auto"/>
        <w:ind w:left="1058" w:right="28" w:firstLine="382"/>
        <w:rPr>
          <w:rFonts w:eastAsia="Arial" w:cstheme="minorHAnsi"/>
          <w:color w:val="000000"/>
        </w:rPr>
      </w:pPr>
      <w:r w:rsidRPr="00430B7F">
        <w:rPr>
          <w:rFonts w:eastAsia="Arial" w:cstheme="minorHAnsi"/>
          <w:color w:val="000000"/>
        </w:rPr>
        <w:t xml:space="preserve">Use general dilution ventilation to maintain exposure below the exposure limits. </w:t>
      </w:r>
    </w:p>
    <w:p w:rsidR="00430B7F" w:rsidRPr="00430B7F" w:rsidRDefault="00430B7F" w:rsidP="00430B7F">
      <w:pPr>
        <w:spacing w:after="0"/>
        <w:ind w:left="35" w:firstLine="685"/>
        <w:rPr>
          <w:rFonts w:eastAsia="Arial" w:cstheme="minorHAnsi"/>
          <w:color w:val="000000"/>
        </w:rPr>
      </w:pPr>
      <w:r w:rsidRPr="00430B7F">
        <w:rPr>
          <w:rFonts w:eastAsia="Times New Roman" w:cstheme="minorHAnsi"/>
          <w:color w:val="000000"/>
        </w:rPr>
        <w:t>PROTECTIVE GLOVES:</w:t>
      </w:r>
    </w:p>
    <w:p w:rsidR="00430B7F" w:rsidRPr="00430B7F" w:rsidRDefault="00430B7F" w:rsidP="00430B7F">
      <w:pPr>
        <w:spacing w:after="4" w:line="250" w:lineRule="auto"/>
        <w:ind w:left="1440" w:right="28"/>
        <w:rPr>
          <w:rFonts w:eastAsia="Arial" w:cstheme="minorHAnsi"/>
          <w:color w:val="000000"/>
        </w:rPr>
      </w:pPr>
      <w:r w:rsidRPr="00430B7F">
        <w:rPr>
          <w:rFonts w:eastAsia="Arial" w:cstheme="minorHAnsi"/>
          <w:color w:val="000000"/>
        </w:rPr>
        <w:t xml:space="preserve">Use barrier cream or choose appropriate gloves in accordance with OSHA Personal Protective Equipment Standard 29 CFR 1910.132. </w:t>
      </w:r>
    </w:p>
    <w:p w:rsidR="00430B7F" w:rsidRPr="00430B7F" w:rsidRDefault="00430B7F" w:rsidP="00430B7F">
      <w:pPr>
        <w:spacing w:after="0"/>
        <w:ind w:left="35" w:firstLine="685"/>
        <w:rPr>
          <w:rFonts w:eastAsia="Arial" w:cstheme="minorHAnsi"/>
          <w:color w:val="000000"/>
        </w:rPr>
      </w:pPr>
      <w:r w:rsidRPr="00430B7F">
        <w:rPr>
          <w:rFonts w:eastAsia="Times New Roman" w:cstheme="minorHAnsi"/>
          <w:color w:val="000000"/>
        </w:rPr>
        <w:t xml:space="preserve">EYE PROTECTION: </w:t>
      </w:r>
    </w:p>
    <w:p w:rsidR="00430B7F" w:rsidRPr="00430B7F" w:rsidRDefault="00430B7F" w:rsidP="00430B7F">
      <w:pPr>
        <w:spacing w:after="4" w:line="250" w:lineRule="auto"/>
        <w:ind w:left="1058" w:right="28" w:firstLine="382"/>
        <w:rPr>
          <w:rFonts w:eastAsia="Arial" w:cstheme="minorHAnsi"/>
          <w:color w:val="000000"/>
        </w:rPr>
      </w:pPr>
      <w:r w:rsidRPr="00430B7F">
        <w:rPr>
          <w:rFonts w:eastAsia="Arial" w:cstheme="minorHAnsi"/>
          <w:color w:val="000000"/>
        </w:rPr>
        <w:t xml:space="preserve">Safety glasses are recommended or choose in accordance with OSHA 29 CFR 1910.133. </w:t>
      </w:r>
    </w:p>
    <w:p w:rsidR="00430B7F" w:rsidRPr="00430B7F" w:rsidRDefault="00430B7F" w:rsidP="00430B7F">
      <w:pPr>
        <w:spacing w:after="0"/>
        <w:ind w:left="35" w:firstLine="685"/>
        <w:rPr>
          <w:rFonts w:eastAsia="Arial" w:cstheme="minorHAnsi"/>
          <w:color w:val="000000"/>
        </w:rPr>
      </w:pPr>
      <w:r w:rsidRPr="00430B7F">
        <w:rPr>
          <w:rFonts w:eastAsia="Times New Roman" w:cstheme="minorHAnsi"/>
          <w:color w:val="000000"/>
        </w:rPr>
        <w:t>OTHER PROTECTIVE CLOTHING OR EQUIPMENT:</w:t>
      </w:r>
    </w:p>
    <w:p w:rsidR="00430B7F" w:rsidRPr="00430B7F" w:rsidRDefault="00430B7F" w:rsidP="00430B7F">
      <w:pPr>
        <w:spacing w:after="4" w:line="250" w:lineRule="auto"/>
        <w:ind w:left="1040" w:right="28" w:firstLine="400"/>
        <w:rPr>
          <w:rFonts w:eastAsia="Arial" w:cstheme="minorHAnsi"/>
          <w:color w:val="000000"/>
        </w:rPr>
      </w:pPr>
      <w:r w:rsidRPr="00430B7F">
        <w:rPr>
          <w:rFonts w:eastAsia="Arial" w:cstheme="minorHAnsi"/>
          <w:color w:val="000000"/>
        </w:rPr>
        <w:t xml:space="preserve">Not normally required. </w:t>
      </w:r>
    </w:p>
    <w:p w:rsidR="00430B7F" w:rsidRPr="00430B7F" w:rsidRDefault="00430B7F" w:rsidP="00430B7F">
      <w:pPr>
        <w:spacing w:after="0"/>
        <w:ind w:left="35" w:firstLine="685"/>
        <w:rPr>
          <w:rFonts w:eastAsia="Arial" w:cstheme="minorHAnsi"/>
          <w:color w:val="000000"/>
        </w:rPr>
      </w:pPr>
      <w:r w:rsidRPr="00430B7F">
        <w:rPr>
          <w:rFonts w:eastAsia="Times New Roman" w:cstheme="minorHAnsi"/>
          <w:color w:val="000000"/>
        </w:rPr>
        <w:t>RECOMMENDED EXPOSURE LIMITS</w:t>
      </w:r>
      <w:r w:rsidRPr="00430B7F">
        <w:rPr>
          <w:rFonts w:eastAsia="Times New Roman" w:cstheme="minorHAnsi"/>
          <w:b/>
          <w:color w:val="000000"/>
        </w:rPr>
        <w:t>:</w:t>
      </w:r>
    </w:p>
    <w:p w:rsidR="00430B7F" w:rsidRPr="00430B7F" w:rsidRDefault="00430B7F" w:rsidP="00430B7F">
      <w:pPr>
        <w:spacing w:after="4" w:line="250" w:lineRule="auto"/>
        <w:ind w:left="1440" w:right="28"/>
        <w:rPr>
          <w:rFonts w:eastAsia="Arial" w:cstheme="minorHAnsi"/>
          <w:color w:val="000000"/>
        </w:rPr>
      </w:pPr>
      <w:r w:rsidRPr="00430B7F">
        <w:rPr>
          <w:rFonts w:eastAsia="Arial" w:cstheme="minorHAnsi"/>
          <w:color w:val="000000"/>
        </w:rPr>
        <w:t>OSHA and ACGIH have not set exposure limits for this material.  See Section 2 for exposure limits of components and particulate matter.</w:t>
      </w:r>
    </w:p>
    <w:p w:rsidR="00430B7F" w:rsidRPr="00430B7F" w:rsidRDefault="00430B7F" w:rsidP="00430B7F">
      <w:pPr>
        <w:spacing w:after="4" w:line="250" w:lineRule="auto"/>
        <w:ind w:left="1440" w:right="28"/>
        <w:rPr>
          <w:rFonts w:eastAsia="Arial" w:cstheme="minorHAnsi"/>
          <w:color w:val="000000"/>
        </w:rPr>
      </w:pPr>
    </w:p>
    <w:tbl>
      <w:tblPr>
        <w:tblStyle w:val="TableGrid0"/>
        <w:tblW w:w="10072" w:type="dxa"/>
        <w:tblInd w:w="0" w:type="dxa"/>
        <w:tblCellMar>
          <w:top w:w="0" w:type="dxa"/>
          <w:left w:w="58" w:type="dxa"/>
          <w:bottom w:w="0" w:type="dxa"/>
          <w:right w:w="115" w:type="dxa"/>
        </w:tblCellMar>
        <w:tblLook w:val="04A0" w:firstRow="1" w:lastRow="0" w:firstColumn="1" w:lastColumn="0" w:noHBand="0" w:noVBand="1"/>
      </w:tblPr>
      <w:tblGrid>
        <w:gridCol w:w="1739"/>
        <w:gridCol w:w="4203"/>
        <w:gridCol w:w="4130"/>
      </w:tblGrid>
      <w:tr w:rsidR="00430B7F" w:rsidRPr="00430B7F" w:rsidTr="00E80091">
        <w:trPr>
          <w:trHeight w:val="251"/>
        </w:trPr>
        <w:tc>
          <w:tcPr>
            <w:tcW w:w="1739"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80"/>
              <w:jc w:val="center"/>
              <w:rPr>
                <w:rFonts w:eastAsia="Arial" w:cstheme="minorHAnsi"/>
                <w:color w:val="000000"/>
              </w:rPr>
            </w:pPr>
            <w:r w:rsidRPr="00430B7F">
              <w:rPr>
                <w:rFonts w:eastAsia="Times New Roman" w:cstheme="minorHAnsi"/>
                <w:b/>
                <w:color w:val="000000"/>
              </w:rPr>
              <w:t>COMPONENTS</w:t>
            </w:r>
          </w:p>
        </w:tc>
        <w:tc>
          <w:tcPr>
            <w:tcW w:w="4203"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78"/>
              <w:jc w:val="center"/>
              <w:rPr>
                <w:rFonts w:eastAsia="Arial" w:cstheme="minorHAnsi"/>
                <w:color w:val="000000"/>
              </w:rPr>
            </w:pPr>
            <w:r w:rsidRPr="00430B7F">
              <w:rPr>
                <w:rFonts w:eastAsia="Times New Roman" w:cstheme="minorHAnsi"/>
                <w:b/>
                <w:color w:val="000000"/>
              </w:rPr>
              <w:t xml:space="preserve">OSHA PEL </w:t>
            </w:r>
          </w:p>
        </w:tc>
        <w:tc>
          <w:tcPr>
            <w:tcW w:w="413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459"/>
              <w:rPr>
                <w:rFonts w:eastAsia="Arial" w:cstheme="minorHAnsi"/>
                <w:color w:val="000000"/>
              </w:rPr>
            </w:pPr>
            <w:r w:rsidRPr="00430B7F">
              <w:rPr>
                <w:rFonts w:eastAsia="Times New Roman" w:cstheme="minorHAnsi"/>
                <w:b/>
                <w:color w:val="000000"/>
              </w:rPr>
              <w:t>ACGIH TLV</w:t>
            </w:r>
            <w:r w:rsidRPr="00430B7F">
              <w:rPr>
                <w:rFonts w:eastAsia="Times New Roman" w:cstheme="minorHAnsi"/>
                <w:color w:val="000000"/>
              </w:rPr>
              <w:t xml:space="preserve"> </w:t>
            </w:r>
          </w:p>
        </w:tc>
      </w:tr>
      <w:tr w:rsidR="00430B7F" w:rsidRPr="00430B7F" w:rsidTr="00E80091">
        <w:trPr>
          <w:trHeight w:val="469"/>
        </w:trPr>
        <w:tc>
          <w:tcPr>
            <w:tcW w:w="1739" w:type="dxa"/>
            <w:tcBorders>
              <w:top w:val="single" w:sz="6" w:space="0" w:color="000000"/>
              <w:left w:val="single" w:sz="6" w:space="0" w:color="000000"/>
              <w:bottom w:val="nil"/>
              <w:right w:val="single" w:sz="6" w:space="0" w:color="000000"/>
            </w:tcBorders>
          </w:tcPr>
          <w:p w:rsidR="00430B7F" w:rsidRPr="00430B7F" w:rsidRDefault="00430B7F" w:rsidP="00430B7F">
            <w:pPr>
              <w:jc w:val="center"/>
              <w:rPr>
                <w:rFonts w:eastAsia="Arial" w:cstheme="minorHAnsi"/>
                <w:color w:val="000000"/>
              </w:rPr>
            </w:pPr>
            <w:r w:rsidRPr="00430B7F">
              <w:rPr>
                <w:rFonts w:eastAsia="Arial" w:cstheme="minorHAnsi"/>
                <w:color w:val="000000"/>
              </w:rPr>
              <w:t>Formaldehyde</w:t>
            </w:r>
          </w:p>
        </w:tc>
        <w:tc>
          <w:tcPr>
            <w:tcW w:w="4203" w:type="dxa"/>
            <w:tcBorders>
              <w:top w:val="single" w:sz="6" w:space="0" w:color="000000"/>
              <w:left w:val="single" w:sz="6" w:space="0" w:color="000000"/>
              <w:bottom w:val="nil"/>
              <w:right w:val="single" w:sz="6" w:space="0" w:color="000000"/>
            </w:tcBorders>
          </w:tcPr>
          <w:p w:rsidR="00430B7F" w:rsidRPr="00430B7F" w:rsidRDefault="00430B7F" w:rsidP="00430B7F">
            <w:pPr>
              <w:ind w:right="50"/>
              <w:jc w:val="center"/>
              <w:rPr>
                <w:rFonts w:eastAsia="Arial" w:cstheme="minorHAnsi"/>
                <w:color w:val="000000"/>
              </w:rPr>
            </w:pPr>
            <w:r w:rsidRPr="00430B7F">
              <w:rPr>
                <w:rFonts w:eastAsia="Arial" w:cstheme="minorHAnsi"/>
                <w:color w:val="000000"/>
              </w:rPr>
              <w:t>0.75 ppm PEL</w:t>
            </w:r>
          </w:p>
          <w:p w:rsidR="00430B7F" w:rsidRPr="00430B7F" w:rsidRDefault="00430B7F" w:rsidP="00430B7F">
            <w:pPr>
              <w:ind w:left="100"/>
              <w:jc w:val="center"/>
              <w:rPr>
                <w:rFonts w:eastAsia="Arial" w:cstheme="minorHAnsi"/>
                <w:color w:val="000000"/>
              </w:rPr>
            </w:pPr>
            <w:r w:rsidRPr="00430B7F">
              <w:rPr>
                <w:rFonts w:eastAsia="Arial" w:cstheme="minorHAnsi"/>
                <w:color w:val="000000"/>
              </w:rPr>
              <w:t>2.0 ppm STEL</w:t>
            </w:r>
          </w:p>
        </w:tc>
        <w:tc>
          <w:tcPr>
            <w:tcW w:w="4130" w:type="dxa"/>
            <w:tcBorders>
              <w:top w:val="single" w:sz="6" w:space="0" w:color="000000"/>
              <w:left w:val="single" w:sz="6" w:space="0" w:color="000000"/>
              <w:bottom w:val="nil"/>
              <w:right w:val="single" w:sz="6" w:space="0" w:color="000000"/>
            </w:tcBorders>
          </w:tcPr>
          <w:p w:rsidR="00430B7F" w:rsidRPr="00430B7F" w:rsidRDefault="00430B7F" w:rsidP="00430B7F">
            <w:pPr>
              <w:ind w:left="170"/>
              <w:jc w:val="center"/>
              <w:rPr>
                <w:rFonts w:eastAsia="Arial" w:cstheme="minorHAnsi"/>
                <w:color w:val="000000"/>
              </w:rPr>
            </w:pPr>
            <w:r w:rsidRPr="00430B7F">
              <w:rPr>
                <w:rFonts w:eastAsia="Arial" w:cstheme="minorHAnsi"/>
                <w:color w:val="000000"/>
              </w:rPr>
              <w:t>0.3 ppm Ceiling</w:t>
            </w:r>
          </w:p>
        </w:tc>
      </w:tr>
      <w:tr w:rsidR="00430B7F" w:rsidRPr="00430B7F" w:rsidTr="00E80091">
        <w:trPr>
          <w:trHeight w:val="461"/>
        </w:trPr>
        <w:tc>
          <w:tcPr>
            <w:tcW w:w="1739" w:type="dxa"/>
            <w:tcBorders>
              <w:top w:val="nil"/>
              <w:left w:val="single" w:sz="6" w:space="0" w:color="000000"/>
              <w:bottom w:val="nil"/>
              <w:right w:val="single" w:sz="6" w:space="0" w:color="000000"/>
            </w:tcBorders>
          </w:tcPr>
          <w:p w:rsidR="00430B7F" w:rsidRPr="00430B7F" w:rsidRDefault="00430B7F" w:rsidP="00430B7F">
            <w:pPr>
              <w:jc w:val="center"/>
              <w:rPr>
                <w:rFonts w:eastAsia="Arial" w:cstheme="minorHAnsi"/>
                <w:color w:val="000000"/>
              </w:rPr>
            </w:pPr>
            <w:r w:rsidRPr="00430B7F">
              <w:rPr>
                <w:rFonts w:eastAsia="Arial" w:cstheme="minorHAnsi"/>
                <w:color w:val="000000"/>
              </w:rPr>
              <w:t>Barium sulfate</w:t>
            </w:r>
          </w:p>
        </w:tc>
        <w:tc>
          <w:tcPr>
            <w:tcW w:w="4203" w:type="dxa"/>
            <w:tcBorders>
              <w:top w:val="nil"/>
              <w:left w:val="single" w:sz="6" w:space="0" w:color="000000"/>
              <w:bottom w:val="nil"/>
              <w:right w:val="single" w:sz="6" w:space="0" w:color="000000"/>
            </w:tcBorders>
          </w:tcPr>
          <w:p w:rsidR="00430B7F" w:rsidRPr="00430B7F" w:rsidRDefault="00430B7F" w:rsidP="00430B7F">
            <w:pPr>
              <w:ind w:left="252"/>
              <w:jc w:val="center"/>
              <w:rPr>
                <w:rFonts w:eastAsia="Arial" w:cstheme="minorHAnsi"/>
                <w:color w:val="000000"/>
              </w:rPr>
            </w:pPr>
            <w:r w:rsidRPr="00430B7F">
              <w:rPr>
                <w:rFonts w:eastAsia="Arial" w:cstheme="minorHAnsi"/>
                <w:color w:val="000000"/>
              </w:rPr>
              <w:t>15 mg/m TWA as Ba (Total dust)</w:t>
            </w:r>
          </w:p>
          <w:p w:rsidR="00430B7F" w:rsidRPr="00430B7F" w:rsidRDefault="00430B7F" w:rsidP="00430B7F">
            <w:pPr>
              <w:ind w:left="91"/>
              <w:jc w:val="center"/>
              <w:rPr>
                <w:rFonts w:eastAsia="Arial" w:cstheme="minorHAnsi"/>
                <w:color w:val="000000"/>
              </w:rPr>
            </w:pPr>
            <w:r w:rsidRPr="00430B7F">
              <w:rPr>
                <w:rFonts w:eastAsia="Arial" w:cstheme="minorHAnsi"/>
                <w:color w:val="000000"/>
              </w:rPr>
              <w:t>5 mg/m TWA as Ba (</w:t>
            </w:r>
            <w:proofErr w:type="spellStart"/>
            <w:r w:rsidRPr="00430B7F">
              <w:rPr>
                <w:rFonts w:eastAsia="Arial" w:cstheme="minorHAnsi"/>
                <w:color w:val="000000"/>
              </w:rPr>
              <w:t>Respirable</w:t>
            </w:r>
            <w:proofErr w:type="spellEnd"/>
            <w:r w:rsidRPr="00430B7F">
              <w:rPr>
                <w:rFonts w:eastAsia="Arial" w:cstheme="minorHAnsi"/>
                <w:color w:val="000000"/>
              </w:rPr>
              <w:t xml:space="preserve"> fraction)</w:t>
            </w:r>
          </w:p>
        </w:tc>
        <w:tc>
          <w:tcPr>
            <w:tcW w:w="4130" w:type="dxa"/>
            <w:tcBorders>
              <w:top w:val="nil"/>
              <w:left w:val="single" w:sz="6" w:space="0" w:color="000000"/>
              <w:bottom w:val="nil"/>
              <w:right w:val="single" w:sz="6" w:space="0" w:color="000000"/>
            </w:tcBorders>
          </w:tcPr>
          <w:p w:rsidR="00430B7F" w:rsidRPr="00430B7F" w:rsidRDefault="00430B7F" w:rsidP="00430B7F">
            <w:pPr>
              <w:ind w:left="186"/>
              <w:jc w:val="center"/>
              <w:rPr>
                <w:rFonts w:eastAsia="Arial" w:cstheme="minorHAnsi"/>
                <w:color w:val="000000"/>
              </w:rPr>
            </w:pPr>
            <w:r w:rsidRPr="00430B7F">
              <w:rPr>
                <w:rFonts w:eastAsia="Arial" w:cstheme="minorHAnsi"/>
                <w:color w:val="000000"/>
              </w:rPr>
              <w:t>&lt;3 %</w:t>
            </w:r>
          </w:p>
        </w:tc>
      </w:tr>
      <w:tr w:rsidR="00430B7F" w:rsidRPr="00430B7F" w:rsidTr="00E80091">
        <w:trPr>
          <w:trHeight w:val="467"/>
        </w:trPr>
        <w:tc>
          <w:tcPr>
            <w:tcW w:w="1739" w:type="dxa"/>
            <w:tcBorders>
              <w:top w:val="nil"/>
              <w:left w:val="single" w:sz="6" w:space="0" w:color="000000"/>
              <w:bottom w:val="single" w:sz="6" w:space="0" w:color="000000"/>
              <w:right w:val="single" w:sz="6" w:space="0" w:color="000000"/>
            </w:tcBorders>
          </w:tcPr>
          <w:p w:rsidR="00430B7F" w:rsidRPr="00430B7F" w:rsidRDefault="00430B7F" w:rsidP="00430B7F">
            <w:pPr>
              <w:jc w:val="center"/>
              <w:rPr>
                <w:rFonts w:eastAsia="Arial" w:cstheme="minorHAnsi"/>
                <w:color w:val="000000"/>
              </w:rPr>
            </w:pPr>
            <w:r w:rsidRPr="00430B7F">
              <w:rPr>
                <w:rFonts w:eastAsia="Arial" w:cstheme="minorHAnsi"/>
                <w:color w:val="000000"/>
              </w:rPr>
              <w:t>Heptane</w:t>
            </w:r>
          </w:p>
        </w:tc>
        <w:tc>
          <w:tcPr>
            <w:tcW w:w="4203" w:type="dxa"/>
            <w:tcBorders>
              <w:top w:val="nil"/>
              <w:left w:val="single" w:sz="6" w:space="0" w:color="000000"/>
              <w:bottom w:val="single" w:sz="6" w:space="0" w:color="000000"/>
              <w:right w:val="single" w:sz="6" w:space="0" w:color="000000"/>
            </w:tcBorders>
          </w:tcPr>
          <w:p w:rsidR="00430B7F" w:rsidRPr="00430B7F" w:rsidRDefault="00430B7F" w:rsidP="00430B7F">
            <w:pPr>
              <w:ind w:right="91"/>
              <w:jc w:val="center"/>
              <w:rPr>
                <w:rFonts w:eastAsia="Arial" w:cstheme="minorHAnsi"/>
                <w:color w:val="000000"/>
              </w:rPr>
            </w:pPr>
            <w:r w:rsidRPr="00430B7F">
              <w:rPr>
                <w:rFonts w:eastAsia="Arial" w:cstheme="minorHAnsi"/>
                <w:color w:val="000000"/>
              </w:rPr>
              <w:t>500 ppm</w:t>
            </w:r>
          </w:p>
        </w:tc>
        <w:tc>
          <w:tcPr>
            <w:tcW w:w="4130" w:type="dxa"/>
            <w:tcBorders>
              <w:top w:val="nil"/>
              <w:left w:val="single" w:sz="6" w:space="0" w:color="000000"/>
              <w:bottom w:val="single" w:sz="6" w:space="0" w:color="000000"/>
              <w:right w:val="single" w:sz="6" w:space="0" w:color="000000"/>
            </w:tcBorders>
          </w:tcPr>
          <w:p w:rsidR="00430B7F" w:rsidRPr="00430B7F" w:rsidRDefault="00430B7F" w:rsidP="00430B7F">
            <w:pPr>
              <w:ind w:left="374" w:hanging="97"/>
              <w:jc w:val="center"/>
              <w:rPr>
                <w:rFonts w:eastAsia="Arial" w:cstheme="minorHAnsi"/>
                <w:color w:val="000000"/>
              </w:rPr>
            </w:pPr>
            <w:r w:rsidRPr="00430B7F">
              <w:rPr>
                <w:rFonts w:eastAsia="Arial" w:cstheme="minorHAnsi"/>
                <w:color w:val="000000"/>
              </w:rPr>
              <w:t>400 ppm PEL 400 ppm STEL</w:t>
            </w:r>
          </w:p>
        </w:tc>
      </w:tr>
    </w:tbl>
    <w:p w:rsidR="00430B7F" w:rsidRPr="00430B7F" w:rsidRDefault="00430B7F" w:rsidP="00430B7F">
      <w:pPr>
        <w:spacing w:after="4" w:line="250" w:lineRule="auto"/>
        <w:ind w:right="28"/>
        <w:rPr>
          <w:rFonts w:eastAsia="Arial" w:cstheme="minorHAnsi"/>
          <w:color w:val="000000"/>
        </w:rPr>
      </w:pPr>
    </w:p>
    <w:p w:rsidR="00430B7F" w:rsidRDefault="00430B7F" w:rsidP="00430B7F">
      <w:pPr>
        <w:spacing w:after="4" w:line="250" w:lineRule="auto"/>
        <w:rPr>
          <w:rFonts w:eastAsia="Arial" w:cstheme="minorHAnsi"/>
          <w:b/>
          <w:color w:val="000000"/>
          <w:highlight w:val="lightGray"/>
        </w:rPr>
      </w:pP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9 - PHYSICAL AND CHEMICAL PROPERTIES</w:t>
      </w:r>
      <w:r w:rsidRPr="00430B7F">
        <w:rPr>
          <w:rFonts w:eastAsia="Arial" w:cstheme="minorHAnsi"/>
          <w:b/>
          <w:color w:val="000000"/>
        </w:rPr>
        <w:t xml:space="preserve"> </w:t>
      </w:r>
    </w:p>
    <w:p w:rsidR="00430B7F" w:rsidRPr="00430B7F" w:rsidRDefault="00430B7F" w:rsidP="00430B7F">
      <w:pPr>
        <w:spacing w:after="4" w:line="250" w:lineRule="auto"/>
        <w:ind w:right="28"/>
        <w:rPr>
          <w:rFonts w:eastAsia="Arial" w:cstheme="minorHAnsi"/>
          <w:color w:val="000000"/>
        </w:rPr>
      </w:pPr>
    </w:p>
    <w:tbl>
      <w:tblPr>
        <w:tblStyle w:val="TableGrid0"/>
        <w:tblW w:w="10072" w:type="dxa"/>
        <w:tblInd w:w="0" w:type="dxa"/>
        <w:tblCellMar>
          <w:top w:w="0" w:type="dxa"/>
          <w:left w:w="58" w:type="dxa"/>
          <w:bottom w:w="0" w:type="dxa"/>
          <w:right w:w="115" w:type="dxa"/>
        </w:tblCellMar>
        <w:tblLook w:val="04A0" w:firstRow="1" w:lastRow="0" w:firstColumn="1" w:lastColumn="0" w:noHBand="0" w:noVBand="1"/>
      </w:tblPr>
      <w:tblGrid>
        <w:gridCol w:w="3475"/>
        <w:gridCol w:w="1710"/>
        <w:gridCol w:w="3149"/>
        <w:gridCol w:w="1738"/>
      </w:tblGrid>
      <w:tr w:rsidR="00430B7F" w:rsidRPr="00430B7F" w:rsidTr="00E80091">
        <w:trPr>
          <w:trHeight w:val="251"/>
        </w:trPr>
        <w:tc>
          <w:tcPr>
            <w:tcW w:w="3475"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BOILING POINT </w:t>
            </w:r>
          </w:p>
        </w:tc>
        <w:tc>
          <w:tcPr>
            <w:tcW w:w="171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8"/>
              <w:jc w:val="center"/>
              <w:rPr>
                <w:rFonts w:eastAsia="Arial" w:cstheme="minorHAnsi"/>
                <w:color w:val="000000"/>
              </w:rPr>
            </w:pPr>
            <w:r w:rsidRPr="00430B7F">
              <w:rPr>
                <w:rFonts w:eastAsia="Arial" w:cstheme="minorHAnsi"/>
                <w:color w:val="000000"/>
              </w:rPr>
              <w:t xml:space="preserve">Not applicable </w:t>
            </w:r>
          </w:p>
        </w:tc>
        <w:tc>
          <w:tcPr>
            <w:tcW w:w="3149"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SPECIFIC GRAVITY  </w:t>
            </w:r>
          </w:p>
        </w:tc>
        <w:tc>
          <w:tcPr>
            <w:tcW w:w="1738"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9"/>
              <w:jc w:val="center"/>
              <w:rPr>
                <w:rFonts w:eastAsia="Arial" w:cstheme="minorHAnsi"/>
                <w:color w:val="000000"/>
              </w:rPr>
            </w:pPr>
            <w:r w:rsidRPr="00430B7F">
              <w:rPr>
                <w:rFonts w:eastAsia="Arial" w:cstheme="minorHAnsi"/>
                <w:color w:val="000000"/>
              </w:rPr>
              <w:t xml:space="preserve">Not available </w:t>
            </w:r>
          </w:p>
        </w:tc>
      </w:tr>
      <w:tr w:rsidR="00430B7F" w:rsidRPr="00430B7F" w:rsidTr="00E80091">
        <w:trPr>
          <w:trHeight w:val="251"/>
        </w:trPr>
        <w:tc>
          <w:tcPr>
            <w:tcW w:w="3475"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pH </w:t>
            </w:r>
          </w:p>
        </w:tc>
        <w:tc>
          <w:tcPr>
            <w:tcW w:w="171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11"/>
              <w:jc w:val="center"/>
              <w:rPr>
                <w:rFonts w:eastAsia="Arial" w:cstheme="minorHAnsi"/>
                <w:color w:val="000000"/>
              </w:rPr>
            </w:pPr>
            <w:r w:rsidRPr="00430B7F">
              <w:rPr>
                <w:rFonts w:eastAsia="Arial" w:cstheme="minorHAnsi"/>
                <w:color w:val="000000"/>
              </w:rPr>
              <w:t xml:space="preserve">3.0 in 5% slurry </w:t>
            </w:r>
          </w:p>
        </w:tc>
        <w:tc>
          <w:tcPr>
            <w:tcW w:w="3149"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MELTING POINT </w:t>
            </w:r>
          </w:p>
        </w:tc>
        <w:tc>
          <w:tcPr>
            <w:tcW w:w="1738"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9"/>
              <w:jc w:val="center"/>
              <w:rPr>
                <w:rFonts w:eastAsia="Arial" w:cstheme="minorHAnsi"/>
                <w:color w:val="000000"/>
              </w:rPr>
            </w:pPr>
            <w:r w:rsidRPr="00430B7F">
              <w:rPr>
                <w:rFonts w:eastAsia="Arial" w:cstheme="minorHAnsi"/>
                <w:color w:val="000000"/>
              </w:rPr>
              <w:t xml:space="preserve">Not available </w:t>
            </w:r>
          </w:p>
        </w:tc>
      </w:tr>
      <w:tr w:rsidR="00430B7F" w:rsidRPr="00430B7F" w:rsidTr="00E80091">
        <w:trPr>
          <w:trHeight w:val="251"/>
        </w:trPr>
        <w:tc>
          <w:tcPr>
            <w:tcW w:w="3475"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VAPOR PRESSURE (mm Hg) </w:t>
            </w:r>
          </w:p>
        </w:tc>
        <w:tc>
          <w:tcPr>
            <w:tcW w:w="171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8"/>
              <w:jc w:val="center"/>
              <w:rPr>
                <w:rFonts w:eastAsia="Arial" w:cstheme="minorHAnsi"/>
                <w:color w:val="000000"/>
              </w:rPr>
            </w:pPr>
            <w:r w:rsidRPr="00430B7F">
              <w:rPr>
                <w:rFonts w:eastAsia="Arial" w:cstheme="minorHAnsi"/>
                <w:color w:val="000000"/>
              </w:rPr>
              <w:t xml:space="preserve">Not applicable </w:t>
            </w:r>
          </w:p>
        </w:tc>
        <w:tc>
          <w:tcPr>
            <w:tcW w:w="3149"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SOFTENING POINT </w:t>
            </w:r>
          </w:p>
        </w:tc>
        <w:tc>
          <w:tcPr>
            <w:tcW w:w="1738"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9"/>
              <w:jc w:val="center"/>
              <w:rPr>
                <w:rFonts w:eastAsia="Arial" w:cstheme="minorHAnsi"/>
                <w:color w:val="000000"/>
              </w:rPr>
            </w:pPr>
            <w:r w:rsidRPr="00430B7F">
              <w:rPr>
                <w:rFonts w:eastAsia="Arial" w:cstheme="minorHAnsi"/>
                <w:color w:val="000000"/>
              </w:rPr>
              <w:t xml:space="preserve">Not available </w:t>
            </w:r>
          </w:p>
        </w:tc>
      </w:tr>
      <w:tr w:rsidR="00430B7F" w:rsidRPr="00430B7F" w:rsidTr="00E80091">
        <w:trPr>
          <w:trHeight w:val="251"/>
        </w:trPr>
        <w:tc>
          <w:tcPr>
            <w:tcW w:w="3475"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VAPOR DENSITY (Air = 1) </w:t>
            </w:r>
          </w:p>
        </w:tc>
        <w:tc>
          <w:tcPr>
            <w:tcW w:w="171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8"/>
              <w:jc w:val="center"/>
              <w:rPr>
                <w:rFonts w:eastAsia="Arial" w:cstheme="minorHAnsi"/>
                <w:color w:val="000000"/>
              </w:rPr>
            </w:pPr>
            <w:r w:rsidRPr="00430B7F">
              <w:rPr>
                <w:rFonts w:eastAsia="Arial" w:cstheme="minorHAnsi"/>
                <w:color w:val="000000"/>
              </w:rPr>
              <w:t xml:space="preserve">Not applicable </w:t>
            </w:r>
          </w:p>
        </w:tc>
        <w:tc>
          <w:tcPr>
            <w:tcW w:w="3149"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EVAPORATION RATE </w:t>
            </w:r>
          </w:p>
        </w:tc>
        <w:tc>
          <w:tcPr>
            <w:tcW w:w="1738"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right="8"/>
              <w:jc w:val="center"/>
              <w:rPr>
                <w:rFonts w:eastAsia="Arial" w:cstheme="minorHAnsi"/>
                <w:color w:val="000000"/>
              </w:rPr>
            </w:pPr>
            <w:r w:rsidRPr="00430B7F">
              <w:rPr>
                <w:rFonts w:eastAsia="Arial" w:cstheme="minorHAnsi"/>
                <w:color w:val="000000"/>
              </w:rPr>
              <w:t xml:space="preserve">Not applicable </w:t>
            </w:r>
          </w:p>
        </w:tc>
      </w:tr>
      <w:tr w:rsidR="00430B7F" w:rsidRPr="00430B7F" w:rsidTr="00E80091">
        <w:trPr>
          <w:trHeight w:val="251"/>
        </w:trPr>
        <w:tc>
          <w:tcPr>
            <w:tcW w:w="3475"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SOLUBILITY  </w:t>
            </w:r>
          </w:p>
        </w:tc>
        <w:tc>
          <w:tcPr>
            <w:tcW w:w="4859" w:type="dxa"/>
            <w:gridSpan w:val="2"/>
            <w:tcBorders>
              <w:top w:val="single" w:sz="6" w:space="0" w:color="000000"/>
              <w:left w:val="single" w:sz="6" w:space="0" w:color="000000"/>
              <w:bottom w:val="single" w:sz="6" w:space="0" w:color="000000"/>
              <w:right w:val="nil"/>
            </w:tcBorders>
          </w:tcPr>
          <w:p w:rsidR="00430B7F" w:rsidRPr="00430B7F" w:rsidRDefault="00430B7F" w:rsidP="00430B7F">
            <w:pPr>
              <w:ind w:left="288"/>
              <w:rPr>
                <w:rFonts w:eastAsia="Arial" w:cstheme="minorHAnsi"/>
                <w:color w:val="000000"/>
              </w:rPr>
            </w:pPr>
            <w:r w:rsidRPr="00430B7F">
              <w:rPr>
                <w:rFonts w:eastAsia="Arial" w:cstheme="minorHAnsi"/>
                <w:color w:val="000000"/>
              </w:rPr>
              <w:t xml:space="preserve">Not soluble. </w:t>
            </w:r>
          </w:p>
        </w:tc>
        <w:tc>
          <w:tcPr>
            <w:tcW w:w="1738" w:type="dxa"/>
            <w:tcBorders>
              <w:top w:val="single" w:sz="6" w:space="0" w:color="000000"/>
              <w:left w:val="nil"/>
              <w:bottom w:val="single" w:sz="6" w:space="0" w:color="000000"/>
              <w:right w:val="single" w:sz="6" w:space="0" w:color="000000"/>
            </w:tcBorders>
          </w:tcPr>
          <w:p w:rsidR="00430B7F" w:rsidRPr="00430B7F" w:rsidRDefault="00430B7F" w:rsidP="00430B7F">
            <w:pPr>
              <w:rPr>
                <w:rFonts w:eastAsia="Arial" w:cstheme="minorHAnsi"/>
                <w:color w:val="000000"/>
              </w:rPr>
            </w:pPr>
          </w:p>
        </w:tc>
      </w:tr>
      <w:tr w:rsidR="00430B7F" w:rsidRPr="00430B7F" w:rsidTr="00E80091">
        <w:trPr>
          <w:trHeight w:val="487"/>
        </w:trPr>
        <w:tc>
          <w:tcPr>
            <w:tcW w:w="3475" w:type="dxa"/>
            <w:tcBorders>
              <w:top w:val="single" w:sz="6" w:space="0" w:color="000000"/>
              <w:left w:val="single" w:sz="6" w:space="0" w:color="000000"/>
              <w:bottom w:val="single" w:sz="6" w:space="0" w:color="000000"/>
              <w:right w:val="nil"/>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COEFFICIENT OF WATER/OIL DISTRIBUTION: </w:t>
            </w:r>
          </w:p>
        </w:tc>
        <w:tc>
          <w:tcPr>
            <w:tcW w:w="4859" w:type="dxa"/>
            <w:gridSpan w:val="2"/>
            <w:tcBorders>
              <w:top w:val="single" w:sz="6" w:space="0" w:color="000000"/>
              <w:left w:val="nil"/>
              <w:bottom w:val="single" w:sz="6" w:space="0" w:color="000000"/>
              <w:right w:val="nil"/>
            </w:tcBorders>
          </w:tcPr>
          <w:p w:rsidR="00430B7F" w:rsidRPr="00430B7F" w:rsidRDefault="00430B7F" w:rsidP="00430B7F">
            <w:pPr>
              <w:ind w:left="216"/>
              <w:rPr>
                <w:rFonts w:eastAsia="Arial" w:cstheme="minorHAnsi"/>
                <w:color w:val="000000"/>
              </w:rPr>
            </w:pPr>
            <w:r w:rsidRPr="00430B7F">
              <w:rPr>
                <w:rFonts w:eastAsia="Arial" w:cstheme="minorHAnsi"/>
                <w:color w:val="000000"/>
              </w:rPr>
              <w:t xml:space="preserve">Not applicable. </w:t>
            </w:r>
          </w:p>
        </w:tc>
        <w:tc>
          <w:tcPr>
            <w:tcW w:w="1738" w:type="dxa"/>
            <w:tcBorders>
              <w:top w:val="single" w:sz="6" w:space="0" w:color="000000"/>
              <w:left w:val="nil"/>
              <w:bottom w:val="single" w:sz="6" w:space="0" w:color="000000"/>
              <w:right w:val="single" w:sz="6" w:space="0" w:color="000000"/>
            </w:tcBorders>
          </w:tcPr>
          <w:p w:rsidR="00430B7F" w:rsidRPr="00430B7F" w:rsidRDefault="00430B7F" w:rsidP="00430B7F">
            <w:pPr>
              <w:rPr>
                <w:rFonts w:eastAsia="Arial" w:cstheme="minorHAnsi"/>
                <w:color w:val="000000"/>
              </w:rPr>
            </w:pPr>
          </w:p>
        </w:tc>
      </w:tr>
      <w:tr w:rsidR="00430B7F" w:rsidRPr="00430B7F" w:rsidTr="00E80091">
        <w:trPr>
          <w:trHeight w:val="251"/>
        </w:trPr>
        <w:tc>
          <w:tcPr>
            <w:tcW w:w="3475" w:type="dxa"/>
            <w:tcBorders>
              <w:top w:val="single" w:sz="6" w:space="0" w:color="000000"/>
              <w:left w:val="single" w:sz="6" w:space="0" w:color="000000"/>
              <w:bottom w:val="single" w:sz="6" w:space="0" w:color="000000"/>
              <w:right w:val="nil"/>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APPEARANCE AND ODOR: </w:t>
            </w:r>
          </w:p>
        </w:tc>
        <w:tc>
          <w:tcPr>
            <w:tcW w:w="4859" w:type="dxa"/>
            <w:gridSpan w:val="2"/>
            <w:tcBorders>
              <w:top w:val="single" w:sz="6" w:space="0" w:color="000000"/>
              <w:left w:val="nil"/>
              <w:bottom w:val="single" w:sz="6" w:space="0" w:color="000000"/>
              <w:right w:val="nil"/>
            </w:tcBorders>
          </w:tcPr>
          <w:p w:rsidR="00430B7F" w:rsidRPr="00430B7F" w:rsidRDefault="00430B7F" w:rsidP="00430B7F">
            <w:pPr>
              <w:ind w:left="216"/>
              <w:rPr>
                <w:rFonts w:eastAsia="Arial" w:cstheme="minorHAnsi"/>
                <w:color w:val="000000"/>
              </w:rPr>
            </w:pPr>
            <w:r w:rsidRPr="00430B7F">
              <w:rPr>
                <w:rFonts w:eastAsia="Arial" w:cstheme="minorHAnsi"/>
                <w:color w:val="000000"/>
              </w:rPr>
              <w:t xml:space="preserve">Fine-celled thermoset green phenolic plastic foam. </w:t>
            </w:r>
          </w:p>
        </w:tc>
        <w:tc>
          <w:tcPr>
            <w:tcW w:w="1738" w:type="dxa"/>
            <w:tcBorders>
              <w:top w:val="single" w:sz="6" w:space="0" w:color="000000"/>
              <w:left w:val="nil"/>
              <w:bottom w:val="single" w:sz="6" w:space="0" w:color="000000"/>
              <w:right w:val="single" w:sz="6" w:space="0" w:color="000000"/>
            </w:tcBorders>
          </w:tcPr>
          <w:p w:rsidR="00430B7F" w:rsidRPr="00430B7F" w:rsidRDefault="00430B7F" w:rsidP="00430B7F">
            <w:pPr>
              <w:rPr>
                <w:rFonts w:eastAsia="Arial" w:cstheme="minorHAnsi"/>
                <w:color w:val="000000"/>
              </w:rPr>
            </w:pPr>
          </w:p>
        </w:tc>
      </w:tr>
    </w:tbl>
    <w:p w:rsidR="00430B7F" w:rsidRPr="00430B7F" w:rsidRDefault="00430B7F" w:rsidP="00430B7F">
      <w:pPr>
        <w:spacing w:after="4" w:line="250" w:lineRule="auto"/>
        <w:ind w:right="28"/>
        <w:rPr>
          <w:rFonts w:eastAsia="Arial" w:cstheme="minorHAnsi"/>
          <w:color w:val="000000"/>
        </w:rPr>
      </w:pPr>
    </w:p>
    <w:p w:rsidR="00430B7F" w:rsidRPr="00430B7F" w:rsidRDefault="00430B7F" w:rsidP="00430B7F">
      <w:pPr>
        <w:spacing w:after="4" w:line="250" w:lineRule="auto"/>
        <w:ind w:right="28"/>
        <w:rPr>
          <w:rFonts w:eastAsia="Arial" w:cstheme="minorHAnsi"/>
          <w:b/>
          <w:color w:val="000000"/>
        </w:rPr>
      </w:pPr>
      <w:r w:rsidRPr="00430B7F">
        <w:rPr>
          <w:rFonts w:eastAsia="Arial" w:cstheme="minorHAnsi"/>
          <w:b/>
          <w:color w:val="000000"/>
          <w:highlight w:val="lightGray"/>
        </w:rPr>
        <w:t>SECTION 10 - STABILITY AND REACTIVITY</w:t>
      </w:r>
    </w:p>
    <w:p w:rsidR="00430B7F" w:rsidRPr="00430B7F" w:rsidRDefault="00430B7F" w:rsidP="00430B7F">
      <w:pPr>
        <w:spacing w:after="0"/>
        <w:rPr>
          <w:rFonts w:eastAsia="Arial" w:cstheme="minorHAnsi"/>
          <w:color w:val="000000"/>
        </w:rPr>
      </w:pPr>
    </w:p>
    <w:tbl>
      <w:tblPr>
        <w:tblStyle w:val="TableGrid0"/>
        <w:tblW w:w="10072" w:type="dxa"/>
        <w:tblInd w:w="0" w:type="dxa"/>
        <w:tblCellMar>
          <w:top w:w="6" w:type="dxa"/>
          <w:left w:w="143" w:type="dxa"/>
          <w:bottom w:w="0" w:type="dxa"/>
          <w:right w:w="250" w:type="dxa"/>
        </w:tblCellMar>
        <w:tblLook w:val="04A0" w:firstRow="1" w:lastRow="0" w:firstColumn="1" w:lastColumn="0" w:noHBand="0" w:noVBand="1"/>
      </w:tblPr>
      <w:tblGrid>
        <w:gridCol w:w="1728"/>
        <w:gridCol w:w="864"/>
        <w:gridCol w:w="576"/>
        <w:gridCol w:w="720"/>
        <w:gridCol w:w="720"/>
        <w:gridCol w:w="720"/>
        <w:gridCol w:w="4744"/>
      </w:tblGrid>
      <w:tr w:rsidR="00430B7F" w:rsidRPr="00430B7F" w:rsidTr="00E80091">
        <w:trPr>
          <w:trHeight w:val="251"/>
        </w:trPr>
        <w:tc>
          <w:tcPr>
            <w:tcW w:w="1728" w:type="dxa"/>
            <w:vMerge w:val="restart"/>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
              <w:rPr>
                <w:rFonts w:eastAsia="Arial" w:cstheme="minorHAnsi"/>
                <w:color w:val="000000"/>
              </w:rPr>
            </w:pPr>
            <w:r w:rsidRPr="00430B7F">
              <w:rPr>
                <w:rFonts w:eastAsia="Times New Roman" w:cstheme="minorHAnsi"/>
                <w:b/>
                <w:color w:val="000000"/>
              </w:rPr>
              <w:t xml:space="preserve">STABILITY </w:t>
            </w:r>
          </w:p>
          <w:p w:rsidR="00430B7F" w:rsidRPr="00430B7F" w:rsidRDefault="00430B7F" w:rsidP="00430B7F">
            <w:pPr>
              <w:ind w:left="1"/>
              <w:rPr>
                <w:rFonts w:eastAsia="Arial" w:cstheme="minorHAnsi"/>
                <w:color w:val="000000"/>
              </w:rPr>
            </w:pPr>
            <w:r w:rsidRPr="00430B7F">
              <w:rPr>
                <w:rFonts w:eastAsia="Times New Roman" w:cstheme="minorHAnsi"/>
                <w:color w:val="000000"/>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2"/>
              <w:rPr>
                <w:rFonts w:eastAsia="Arial" w:cstheme="minorHAnsi"/>
                <w:color w:val="000000"/>
              </w:rPr>
            </w:pPr>
            <w:r w:rsidRPr="00430B7F">
              <w:rPr>
                <w:rFonts w:eastAsia="Times New Roman" w:cstheme="minorHAnsi"/>
                <w:b/>
                <w:color w:val="000000"/>
              </w:rPr>
              <w:t xml:space="preserve">Unstable </w:t>
            </w:r>
          </w:p>
        </w:tc>
        <w:tc>
          <w:tcPr>
            <w:tcW w:w="72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62"/>
              <w:jc w:val="center"/>
              <w:rPr>
                <w:rFonts w:eastAsia="Arial" w:cstheme="minorHAnsi"/>
                <w:color w:val="000000"/>
              </w:rPr>
            </w:pPr>
            <w:r w:rsidRPr="00430B7F">
              <w:rPr>
                <w:rFonts w:eastAsia="Arial" w:cstheme="minorHAnsi"/>
                <w:color w:val="000000"/>
              </w:rPr>
              <w:t xml:space="preserve"> </w:t>
            </w:r>
          </w:p>
        </w:tc>
        <w:tc>
          <w:tcPr>
            <w:tcW w:w="6184" w:type="dxa"/>
            <w:gridSpan w:val="3"/>
            <w:vMerge w:val="restart"/>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
              <w:rPr>
                <w:rFonts w:eastAsia="Arial" w:cstheme="minorHAnsi"/>
                <w:color w:val="000000"/>
              </w:rPr>
            </w:pPr>
            <w:r w:rsidRPr="00430B7F">
              <w:rPr>
                <w:rFonts w:eastAsia="Times New Roman" w:cstheme="minorHAnsi"/>
                <w:b/>
                <w:color w:val="000000"/>
              </w:rPr>
              <w:t xml:space="preserve">Conditions to Avoid </w:t>
            </w:r>
          </w:p>
          <w:p w:rsidR="00430B7F" w:rsidRPr="00430B7F" w:rsidRDefault="00430B7F" w:rsidP="00430B7F">
            <w:pPr>
              <w:ind w:left="191"/>
              <w:rPr>
                <w:rFonts w:eastAsia="Arial" w:cstheme="minorHAnsi"/>
                <w:color w:val="000000"/>
              </w:rPr>
            </w:pPr>
            <w:r w:rsidRPr="00430B7F">
              <w:rPr>
                <w:rFonts w:eastAsia="Arial" w:cstheme="minorHAnsi"/>
                <w:color w:val="000000"/>
              </w:rPr>
              <w:t xml:space="preserve">Stable at normal room temperature.  </w:t>
            </w:r>
          </w:p>
        </w:tc>
      </w:tr>
      <w:tr w:rsidR="00430B7F" w:rsidRPr="00430B7F" w:rsidTr="00E80091">
        <w:trPr>
          <w:trHeight w:val="252"/>
        </w:trPr>
        <w:tc>
          <w:tcPr>
            <w:tcW w:w="0" w:type="auto"/>
            <w:vMerge/>
            <w:tcBorders>
              <w:top w:val="nil"/>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p>
        </w:tc>
        <w:tc>
          <w:tcPr>
            <w:tcW w:w="1440" w:type="dxa"/>
            <w:gridSpan w:val="2"/>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
              <w:rPr>
                <w:rFonts w:eastAsia="Arial" w:cstheme="minorHAnsi"/>
                <w:color w:val="000000"/>
              </w:rPr>
            </w:pPr>
            <w:r w:rsidRPr="00430B7F">
              <w:rPr>
                <w:rFonts w:eastAsia="Times New Roman" w:cstheme="minorHAnsi"/>
                <w:b/>
                <w:color w:val="000000"/>
              </w:rPr>
              <w:t xml:space="preserve">Stable </w:t>
            </w:r>
          </w:p>
        </w:tc>
        <w:tc>
          <w:tcPr>
            <w:tcW w:w="72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10"/>
              <w:jc w:val="center"/>
              <w:rPr>
                <w:rFonts w:eastAsia="Arial" w:cstheme="minorHAnsi"/>
                <w:color w:val="000000"/>
              </w:rPr>
            </w:pPr>
            <w:r w:rsidRPr="00430B7F">
              <w:rPr>
                <w:rFonts w:eastAsia="Arial" w:cstheme="minorHAnsi"/>
                <w:color w:val="000000"/>
              </w:rPr>
              <w:t xml:space="preserve">X </w:t>
            </w:r>
          </w:p>
        </w:tc>
        <w:tc>
          <w:tcPr>
            <w:tcW w:w="6184" w:type="dxa"/>
            <w:gridSpan w:val="3"/>
            <w:vMerge/>
            <w:tcBorders>
              <w:top w:val="nil"/>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p>
        </w:tc>
      </w:tr>
      <w:tr w:rsidR="00430B7F" w:rsidRPr="00430B7F" w:rsidTr="00E80091">
        <w:trPr>
          <w:trHeight w:val="248"/>
        </w:trPr>
        <w:tc>
          <w:tcPr>
            <w:tcW w:w="10072" w:type="dxa"/>
            <w:gridSpan w:val="7"/>
            <w:tcBorders>
              <w:top w:val="single" w:sz="6" w:space="0" w:color="000000"/>
              <w:left w:val="single" w:sz="6" w:space="0" w:color="000000"/>
              <w:bottom w:val="single" w:sz="4" w:space="0" w:color="000000"/>
              <w:right w:val="single" w:sz="6" w:space="0" w:color="000000"/>
            </w:tcBorders>
          </w:tcPr>
          <w:p w:rsidR="00430B7F" w:rsidRPr="00430B7F" w:rsidRDefault="00430B7F" w:rsidP="00430B7F">
            <w:pPr>
              <w:ind w:left="1"/>
              <w:rPr>
                <w:rFonts w:eastAsia="Arial" w:cstheme="minorHAnsi"/>
                <w:color w:val="000000"/>
              </w:rPr>
            </w:pPr>
            <w:r w:rsidRPr="00430B7F">
              <w:rPr>
                <w:rFonts w:eastAsia="Times New Roman" w:cstheme="minorHAnsi"/>
                <w:b/>
                <w:color w:val="000000"/>
              </w:rPr>
              <w:t xml:space="preserve">INCOMPATIBILITY (Materials to Avoid) </w:t>
            </w:r>
          </w:p>
        </w:tc>
      </w:tr>
      <w:tr w:rsidR="00430B7F" w:rsidRPr="00430B7F" w:rsidTr="00E80091">
        <w:trPr>
          <w:trHeight w:val="240"/>
        </w:trPr>
        <w:tc>
          <w:tcPr>
            <w:tcW w:w="10072" w:type="dxa"/>
            <w:gridSpan w:val="7"/>
            <w:tcBorders>
              <w:top w:val="single" w:sz="4" w:space="0" w:color="000000"/>
              <w:left w:val="single" w:sz="4" w:space="0" w:color="000000"/>
              <w:bottom w:val="single" w:sz="4" w:space="0" w:color="000000"/>
              <w:right w:val="single" w:sz="4" w:space="0" w:color="000000"/>
            </w:tcBorders>
          </w:tcPr>
          <w:p w:rsidR="00430B7F" w:rsidRPr="00430B7F" w:rsidRDefault="00430B7F" w:rsidP="00430B7F">
            <w:pPr>
              <w:ind w:left="289"/>
              <w:rPr>
                <w:rFonts w:eastAsia="Arial" w:cstheme="minorHAnsi"/>
                <w:color w:val="000000"/>
              </w:rPr>
            </w:pPr>
            <w:r w:rsidRPr="00430B7F">
              <w:rPr>
                <w:rFonts w:eastAsia="Arial" w:cstheme="minorHAnsi"/>
                <w:color w:val="000000"/>
              </w:rPr>
              <w:t xml:space="preserve">Normally unreactive. </w:t>
            </w:r>
          </w:p>
        </w:tc>
      </w:tr>
      <w:tr w:rsidR="00430B7F" w:rsidRPr="00430B7F" w:rsidTr="00E80091">
        <w:trPr>
          <w:trHeight w:val="479"/>
        </w:trPr>
        <w:tc>
          <w:tcPr>
            <w:tcW w:w="10072" w:type="dxa"/>
            <w:gridSpan w:val="7"/>
            <w:tcBorders>
              <w:top w:val="single" w:sz="4" w:space="0" w:color="000000"/>
              <w:left w:val="single" w:sz="6" w:space="0" w:color="000000"/>
              <w:bottom w:val="single" w:sz="6" w:space="0" w:color="000000"/>
              <w:right w:val="single" w:sz="6" w:space="0" w:color="000000"/>
            </w:tcBorders>
          </w:tcPr>
          <w:p w:rsidR="00430B7F" w:rsidRPr="00430B7F" w:rsidRDefault="00430B7F" w:rsidP="00430B7F">
            <w:pPr>
              <w:ind w:left="1"/>
              <w:rPr>
                <w:rFonts w:eastAsia="Arial" w:cstheme="minorHAnsi"/>
                <w:color w:val="000000"/>
              </w:rPr>
            </w:pPr>
            <w:r w:rsidRPr="00430B7F">
              <w:rPr>
                <w:rFonts w:eastAsia="Times New Roman" w:cstheme="minorHAnsi"/>
                <w:b/>
                <w:color w:val="000000"/>
              </w:rPr>
              <w:t xml:space="preserve">HAZARDOUS DECOMPOSITION PRODUCTS </w:t>
            </w:r>
          </w:p>
          <w:p w:rsidR="00430B7F" w:rsidRPr="00430B7F" w:rsidRDefault="00430B7F" w:rsidP="00430B7F">
            <w:pPr>
              <w:ind w:left="289"/>
              <w:rPr>
                <w:rFonts w:eastAsia="Arial" w:cstheme="minorHAnsi"/>
                <w:color w:val="000000"/>
              </w:rPr>
            </w:pPr>
            <w:r w:rsidRPr="00430B7F">
              <w:rPr>
                <w:rFonts w:eastAsia="Arial" w:cstheme="minorHAnsi"/>
                <w:color w:val="000000"/>
              </w:rPr>
              <w:t xml:space="preserve">Smoke, oxides of carbon, and possible trace amounts of formaldehyde, phenol, cresols, </w:t>
            </w:r>
            <w:proofErr w:type="spellStart"/>
            <w:r w:rsidRPr="00430B7F">
              <w:rPr>
                <w:rFonts w:eastAsia="Arial" w:cstheme="minorHAnsi"/>
                <w:color w:val="000000"/>
              </w:rPr>
              <w:t>xylenols</w:t>
            </w:r>
            <w:proofErr w:type="spellEnd"/>
            <w:r w:rsidRPr="00430B7F">
              <w:rPr>
                <w:rFonts w:eastAsia="Arial" w:cstheme="minorHAnsi"/>
                <w:color w:val="000000"/>
              </w:rPr>
              <w:t xml:space="preserve">, and sulfur dioxide. </w:t>
            </w:r>
          </w:p>
        </w:tc>
      </w:tr>
      <w:tr w:rsidR="00430B7F" w:rsidRPr="00430B7F" w:rsidTr="00E80091">
        <w:trPr>
          <w:trHeight w:val="251"/>
        </w:trPr>
        <w:tc>
          <w:tcPr>
            <w:tcW w:w="2592" w:type="dxa"/>
            <w:gridSpan w:val="2"/>
            <w:vMerge w:val="restart"/>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
              <w:rPr>
                <w:rFonts w:eastAsia="Arial" w:cstheme="minorHAnsi"/>
                <w:color w:val="000000"/>
              </w:rPr>
            </w:pPr>
            <w:r w:rsidRPr="00430B7F">
              <w:rPr>
                <w:rFonts w:eastAsia="Times New Roman" w:cstheme="minorHAnsi"/>
                <w:b/>
                <w:color w:val="000000"/>
              </w:rPr>
              <w:t xml:space="preserve">HAZARDOUS  </w:t>
            </w:r>
          </w:p>
          <w:p w:rsidR="00430B7F" w:rsidRPr="00430B7F" w:rsidRDefault="00430B7F" w:rsidP="00430B7F">
            <w:pPr>
              <w:ind w:left="1"/>
              <w:rPr>
                <w:rFonts w:eastAsia="Arial" w:cstheme="minorHAnsi"/>
                <w:color w:val="000000"/>
              </w:rPr>
            </w:pPr>
            <w:r w:rsidRPr="00430B7F">
              <w:rPr>
                <w:rFonts w:eastAsia="Times New Roman" w:cstheme="minorHAnsi"/>
                <w:b/>
                <w:color w:val="000000"/>
              </w:rPr>
              <w:t xml:space="preserve">POLYMERIZATION </w:t>
            </w:r>
          </w:p>
        </w:tc>
        <w:tc>
          <w:tcPr>
            <w:tcW w:w="2016" w:type="dxa"/>
            <w:gridSpan w:val="3"/>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May Occur </w:t>
            </w:r>
          </w:p>
        </w:tc>
        <w:tc>
          <w:tcPr>
            <w:tcW w:w="72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63"/>
              <w:jc w:val="center"/>
              <w:rPr>
                <w:rFonts w:eastAsia="Arial" w:cstheme="minorHAnsi"/>
                <w:color w:val="000000"/>
              </w:rPr>
            </w:pPr>
            <w:r w:rsidRPr="00430B7F">
              <w:rPr>
                <w:rFonts w:eastAsia="Arial" w:cstheme="minorHAnsi"/>
                <w:color w:val="000000"/>
              </w:rPr>
              <w:t xml:space="preserve"> </w:t>
            </w:r>
          </w:p>
        </w:tc>
        <w:tc>
          <w:tcPr>
            <w:tcW w:w="4744" w:type="dxa"/>
            <w:vMerge w:val="restart"/>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289" w:right="2320" w:hanging="288"/>
              <w:jc w:val="both"/>
              <w:rPr>
                <w:rFonts w:eastAsia="Arial" w:cstheme="minorHAnsi"/>
                <w:color w:val="000000"/>
              </w:rPr>
            </w:pPr>
            <w:r w:rsidRPr="00430B7F">
              <w:rPr>
                <w:rFonts w:eastAsia="Times New Roman" w:cstheme="minorHAnsi"/>
                <w:b/>
                <w:color w:val="000000"/>
              </w:rPr>
              <w:t xml:space="preserve">Conditions to Avoid </w:t>
            </w:r>
            <w:r w:rsidRPr="00430B7F">
              <w:rPr>
                <w:rFonts w:eastAsia="Arial" w:cstheme="minorHAnsi"/>
                <w:color w:val="000000"/>
              </w:rPr>
              <w:t xml:space="preserve">None known. </w:t>
            </w:r>
          </w:p>
        </w:tc>
      </w:tr>
      <w:tr w:rsidR="00430B7F" w:rsidRPr="00430B7F" w:rsidTr="00E80091">
        <w:trPr>
          <w:trHeight w:val="251"/>
        </w:trPr>
        <w:tc>
          <w:tcPr>
            <w:tcW w:w="0" w:type="auto"/>
            <w:gridSpan w:val="2"/>
            <w:vMerge/>
            <w:tcBorders>
              <w:top w:val="nil"/>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p>
        </w:tc>
        <w:tc>
          <w:tcPr>
            <w:tcW w:w="2016" w:type="dxa"/>
            <w:gridSpan w:val="3"/>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Times New Roman" w:cstheme="minorHAnsi"/>
                <w:b/>
                <w:color w:val="000000"/>
              </w:rPr>
              <w:t xml:space="preserve">Will Not Occur </w:t>
            </w:r>
          </w:p>
        </w:tc>
        <w:tc>
          <w:tcPr>
            <w:tcW w:w="72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30"/>
              <w:jc w:val="center"/>
              <w:rPr>
                <w:rFonts w:eastAsia="Arial" w:cstheme="minorHAnsi"/>
                <w:color w:val="000000"/>
              </w:rPr>
            </w:pPr>
            <w:r w:rsidRPr="00430B7F">
              <w:rPr>
                <w:rFonts w:eastAsia="Arial" w:cstheme="minorHAnsi"/>
                <w:color w:val="000000"/>
              </w:rPr>
              <w:t xml:space="preserve">X </w:t>
            </w:r>
          </w:p>
        </w:tc>
        <w:tc>
          <w:tcPr>
            <w:tcW w:w="4744" w:type="dxa"/>
            <w:vMerge/>
            <w:tcBorders>
              <w:top w:val="nil"/>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p>
        </w:tc>
      </w:tr>
    </w:tbl>
    <w:p w:rsidR="00430B7F" w:rsidRPr="00430B7F" w:rsidRDefault="00430B7F" w:rsidP="00430B7F">
      <w:pPr>
        <w:spacing w:after="1"/>
        <w:ind w:left="40"/>
        <w:rPr>
          <w:rFonts w:eastAsia="Arial" w:cstheme="minorHAnsi"/>
          <w:color w:val="000000"/>
        </w:rPr>
      </w:pPr>
      <w:r w:rsidRPr="00430B7F">
        <w:rPr>
          <w:rFonts w:eastAsia="Arial" w:cstheme="minorHAnsi"/>
          <w:color w:val="000000"/>
        </w:rPr>
        <w:t xml:space="preserve"> </w:t>
      </w: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11 - TOXICOLOGICAL INFORMATION</w:t>
      </w:r>
      <w:r w:rsidRPr="00430B7F">
        <w:rPr>
          <w:rFonts w:eastAsia="Arial" w:cstheme="minorHAnsi"/>
          <w:b/>
          <w:color w:val="000000"/>
        </w:rPr>
        <w:t xml:space="preserv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Toxicity studies on a similar compound indicate that the Oral LD50 (rat</w:t>
      </w:r>
      <w:proofErr w:type="gramStart"/>
      <w:r w:rsidRPr="00430B7F">
        <w:rPr>
          <w:rFonts w:eastAsia="Arial" w:cstheme="minorHAnsi"/>
          <w:color w:val="000000"/>
        </w:rPr>
        <w:t>):</w:t>
      </w:r>
      <w:proofErr w:type="gramEnd"/>
      <w:r w:rsidRPr="00430B7F">
        <w:rPr>
          <w:rFonts w:eastAsia="Arial" w:cstheme="minorHAnsi"/>
          <w:color w:val="000000"/>
        </w:rPr>
        <w:t xml:space="preserve"> &gt;5000 mg/kg.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Primary Dermal Irritation Study in Albino Rabbits on a similar compound: Non irritant </w:t>
      </w:r>
    </w:p>
    <w:p w:rsidR="00430B7F" w:rsidRPr="00430B7F" w:rsidRDefault="00430B7F" w:rsidP="00430B7F">
      <w:pPr>
        <w:spacing w:after="0"/>
        <w:ind w:left="328"/>
        <w:rPr>
          <w:rFonts w:eastAsia="Arial" w:cstheme="minorHAnsi"/>
          <w:color w:val="000000"/>
        </w:rPr>
      </w:pPr>
      <w:r w:rsidRPr="00430B7F">
        <w:rPr>
          <w:rFonts w:eastAsia="Arial" w:cstheme="minorHAnsi"/>
          <w:color w:val="000000"/>
        </w:rPr>
        <w:t xml:space="preserv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Carcinogenicity: This product may contain trace levels of formaldehyde (&lt;0.1%) as an impurity.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Tumorigenic data (RTECS): Formaldehyde; barium sulfate.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Reproductive data (RTECS): Formaldehyde.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Mutagenic data (RTECS): Formaldehyde; barium sulfate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Teratology data: Formaldehyde </w:t>
      </w:r>
    </w:p>
    <w:p w:rsidR="00430B7F" w:rsidRPr="00430B7F" w:rsidRDefault="00430B7F" w:rsidP="00430B7F">
      <w:pPr>
        <w:spacing w:after="1"/>
        <w:ind w:left="40"/>
        <w:rPr>
          <w:rFonts w:eastAsia="Arial" w:cstheme="minorHAnsi"/>
          <w:color w:val="000000"/>
        </w:rPr>
      </w:pPr>
      <w:r w:rsidRPr="00430B7F">
        <w:rPr>
          <w:rFonts w:eastAsia="Arial" w:cstheme="minorHAnsi"/>
          <w:b/>
          <w:color w:val="000000"/>
        </w:rPr>
        <w:t xml:space="preserve"> </w:t>
      </w: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12 - ECOLOGICAL INFORMATION</w:t>
      </w:r>
      <w:r w:rsidRPr="00430B7F">
        <w:rPr>
          <w:rFonts w:eastAsia="Arial" w:cstheme="minorHAnsi"/>
          <w:b/>
          <w:color w:val="000000"/>
        </w:rPr>
        <w:t xml:space="preserve"> </w:t>
      </w:r>
    </w:p>
    <w:p w:rsidR="00430B7F" w:rsidRPr="00430B7F" w:rsidRDefault="00430B7F" w:rsidP="00430B7F">
      <w:pPr>
        <w:spacing w:after="4" w:line="250" w:lineRule="auto"/>
        <w:ind w:left="320" w:right="28" w:hanging="10"/>
        <w:rPr>
          <w:rFonts w:eastAsia="Arial" w:cstheme="minorHAnsi"/>
          <w:color w:val="000000"/>
        </w:rPr>
      </w:pPr>
      <w:r w:rsidRPr="00430B7F">
        <w:rPr>
          <w:rFonts w:eastAsia="Arial" w:cstheme="minorHAnsi"/>
          <w:color w:val="000000"/>
        </w:rPr>
        <w:t xml:space="preserve">This formulation has not been tested for environmental effects.  It is a thermoset plastic and is not biodegradable. </w:t>
      </w:r>
    </w:p>
    <w:p w:rsidR="00430B7F" w:rsidRPr="00430B7F" w:rsidRDefault="00430B7F" w:rsidP="00430B7F">
      <w:pPr>
        <w:spacing w:after="0"/>
        <w:rPr>
          <w:rFonts w:eastAsia="Arial" w:cstheme="minorHAnsi"/>
          <w:color w:val="000000"/>
        </w:rPr>
      </w:pPr>
      <w:r w:rsidRPr="00430B7F">
        <w:rPr>
          <w:rFonts w:eastAsia="Times New Roman" w:cstheme="minorHAnsi"/>
          <w:b/>
          <w:color w:val="000000"/>
        </w:rPr>
        <w:t xml:space="preserve"> </w:t>
      </w: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13 - DISPOSAL CONSIDERATIONS</w:t>
      </w:r>
      <w:r w:rsidRPr="00430B7F">
        <w:rPr>
          <w:rFonts w:eastAsia="Arial" w:cstheme="minorHAnsi"/>
          <w:b/>
          <w:color w:val="000000"/>
        </w:rPr>
        <w:t xml:space="preserve"> </w:t>
      </w:r>
    </w:p>
    <w:p w:rsidR="00430B7F" w:rsidRDefault="00430B7F" w:rsidP="00430B7F">
      <w:pPr>
        <w:spacing w:after="4" w:line="250" w:lineRule="auto"/>
        <w:ind w:left="338" w:right="2298" w:hanging="10"/>
        <w:rPr>
          <w:rFonts w:eastAsia="Arial" w:cstheme="minorHAnsi"/>
          <w:color w:val="000000"/>
        </w:rPr>
      </w:pPr>
    </w:p>
    <w:p w:rsidR="00430B7F" w:rsidRPr="00430B7F" w:rsidRDefault="00430B7F" w:rsidP="00430B7F">
      <w:pPr>
        <w:spacing w:after="4" w:line="250" w:lineRule="auto"/>
        <w:ind w:left="338" w:right="2298" w:hanging="10"/>
        <w:rPr>
          <w:rFonts w:eastAsia="Arial" w:cstheme="minorHAnsi"/>
          <w:color w:val="000000"/>
        </w:rPr>
      </w:pPr>
      <w:r w:rsidRPr="00430B7F">
        <w:rPr>
          <w:rFonts w:eastAsia="Arial" w:cstheme="minorHAnsi"/>
          <w:color w:val="000000"/>
        </w:rPr>
        <w:t xml:space="preserve">Dispose in accordance with all applicable federal, state, and local environmental regulations.   Recycling is recommended. It can be cut up and used as a soil filler.  </w:t>
      </w:r>
    </w:p>
    <w:p w:rsidR="00430B7F" w:rsidRPr="00430B7F" w:rsidRDefault="00430B7F" w:rsidP="00430B7F">
      <w:pPr>
        <w:spacing w:after="0"/>
        <w:ind w:left="328"/>
        <w:rPr>
          <w:rFonts w:eastAsia="Arial" w:cstheme="minorHAnsi"/>
          <w:color w:val="000000"/>
        </w:rPr>
      </w:pPr>
      <w:r w:rsidRPr="00430B7F">
        <w:rPr>
          <w:rFonts w:eastAsia="Arial" w:cstheme="minorHAnsi"/>
          <w:color w:val="000000"/>
        </w:rPr>
        <w:t xml:space="preserve"> </w:t>
      </w:r>
    </w:p>
    <w:p w:rsidR="00430B7F" w:rsidRPr="00430B7F" w:rsidRDefault="00430B7F" w:rsidP="00430B7F">
      <w:pPr>
        <w:spacing w:after="4" w:line="250" w:lineRule="auto"/>
        <w:ind w:left="338" w:right="28" w:hanging="10"/>
        <w:rPr>
          <w:rFonts w:eastAsia="Arial" w:cstheme="minorHAnsi"/>
          <w:color w:val="000000"/>
        </w:rPr>
      </w:pPr>
      <w:r w:rsidRPr="00430B7F">
        <w:rPr>
          <w:rFonts w:eastAsia="Arial" w:cstheme="minorHAnsi"/>
          <w:color w:val="000000"/>
        </w:rPr>
        <w:t xml:space="preserve">If discarded in its original form, material is not regulated by Resource Conservation and Recovery Act (RCRA) as a hazardous waste.  Passes TCLP test requirements. </w:t>
      </w:r>
    </w:p>
    <w:p w:rsidR="00430B7F" w:rsidRPr="00430B7F" w:rsidRDefault="00430B7F" w:rsidP="00430B7F">
      <w:pPr>
        <w:spacing w:after="0"/>
        <w:rPr>
          <w:rFonts w:eastAsia="Arial" w:cstheme="minorHAnsi"/>
          <w:b/>
          <w:color w:val="000000"/>
        </w:rPr>
      </w:pPr>
      <w:r w:rsidRPr="00430B7F">
        <w:rPr>
          <w:rFonts w:eastAsia="Arial" w:cstheme="minorHAnsi"/>
          <w:b/>
          <w:color w:val="000000"/>
        </w:rPr>
        <w:t xml:space="preserve"> </w:t>
      </w:r>
    </w:p>
    <w:p w:rsidR="00430B7F" w:rsidRPr="00430B7F" w:rsidRDefault="00430B7F" w:rsidP="00430B7F">
      <w:pPr>
        <w:spacing w:after="0"/>
        <w:rPr>
          <w:rFonts w:eastAsia="Arial" w:cstheme="minorHAnsi"/>
          <w:b/>
          <w:color w:val="000000"/>
        </w:rPr>
      </w:pPr>
      <w:r w:rsidRPr="00430B7F">
        <w:rPr>
          <w:rFonts w:eastAsia="Arial" w:cstheme="minorHAnsi"/>
          <w:b/>
          <w:color w:val="000000"/>
          <w:highlight w:val="lightGray"/>
        </w:rPr>
        <w:t>SECTION 14 - TRANSPORT INFORMATION</w:t>
      </w:r>
      <w:r w:rsidRPr="00430B7F">
        <w:rPr>
          <w:rFonts w:eastAsia="Arial" w:cstheme="minorHAnsi"/>
          <w:b/>
          <w:color w:val="000000"/>
        </w:rPr>
        <w:t xml:space="preserve"> </w:t>
      </w:r>
      <w:r w:rsidRPr="00430B7F">
        <w:rPr>
          <w:rFonts w:eastAsia="Arial" w:cstheme="minorHAnsi"/>
          <w:b/>
          <w:color w:val="000000"/>
        </w:rPr>
        <w:tab/>
      </w:r>
    </w:p>
    <w:p w:rsidR="00430B7F" w:rsidRPr="00430B7F" w:rsidRDefault="00430B7F" w:rsidP="00430B7F">
      <w:pPr>
        <w:spacing w:after="0"/>
        <w:ind w:left="338" w:hanging="10"/>
        <w:rPr>
          <w:rFonts w:eastAsia="Arial" w:cstheme="minorHAnsi"/>
          <w:color w:val="000000"/>
        </w:rPr>
      </w:pPr>
      <w:r w:rsidRPr="00430B7F">
        <w:rPr>
          <w:rFonts w:eastAsia="Arial" w:cstheme="minorHAnsi"/>
          <w:color w:val="000000"/>
        </w:rPr>
        <w:t xml:space="preserve">PROPER SHIPPING NAME </w:t>
      </w:r>
      <w:r w:rsidRPr="00430B7F">
        <w:rPr>
          <w:rFonts w:eastAsia="Arial" w:cstheme="minorHAnsi"/>
          <w:color w:val="000000"/>
        </w:rPr>
        <w:tab/>
      </w:r>
      <w:r w:rsidRPr="00430B7F">
        <w:rPr>
          <w:rFonts w:eastAsia="Arial" w:cstheme="minorHAnsi"/>
          <w:color w:val="000000"/>
        </w:rPr>
        <w:tab/>
        <w:t>Not regulated</w:t>
      </w:r>
    </w:p>
    <w:p w:rsidR="00430B7F" w:rsidRPr="00430B7F" w:rsidRDefault="00430B7F" w:rsidP="00430B7F">
      <w:pPr>
        <w:spacing w:after="0"/>
        <w:ind w:left="338" w:hanging="10"/>
        <w:rPr>
          <w:rFonts w:eastAsia="Arial" w:cstheme="minorHAnsi"/>
          <w:color w:val="000000"/>
        </w:rPr>
      </w:pPr>
      <w:r w:rsidRPr="00430B7F">
        <w:rPr>
          <w:rFonts w:eastAsia="Arial" w:cstheme="minorHAnsi"/>
          <w:color w:val="000000"/>
        </w:rPr>
        <w:t>DOT CLASSIFICATION</w:t>
      </w:r>
      <w:r w:rsidRPr="00430B7F">
        <w:rPr>
          <w:rFonts w:eastAsia="Arial" w:cstheme="minorHAnsi"/>
          <w:color w:val="000000"/>
        </w:rPr>
        <w:tab/>
      </w:r>
      <w:r w:rsidRPr="00430B7F">
        <w:rPr>
          <w:rFonts w:eastAsia="Arial" w:cstheme="minorHAnsi"/>
          <w:color w:val="000000"/>
        </w:rPr>
        <w:tab/>
        <w:t>Not applicable</w:t>
      </w:r>
    </w:p>
    <w:p w:rsidR="00430B7F" w:rsidRPr="00430B7F" w:rsidRDefault="00430B7F" w:rsidP="00430B7F">
      <w:pPr>
        <w:spacing w:after="0"/>
        <w:ind w:left="338" w:hanging="10"/>
        <w:rPr>
          <w:rFonts w:eastAsia="Arial" w:cstheme="minorHAnsi"/>
          <w:color w:val="000000"/>
        </w:rPr>
      </w:pPr>
      <w:r w:rsidRPr="00430B7F">
        <w:rPr>
          <w:rFonts w:eastAsia="Arial" w:cstheme="minorHAnsi"/>
          <w:color w:val="000000"/>
        </w:rPr>
        <w:t xml:space="preserve">DOT UN/NA </w:t>
      </w:r>
      <w:r w:rsidRPr="00430B7F">
        <w:rPr>
          <w:rFonts w:eastAsia="Arial" w:cstheme="minorHAnsi"/>
          <w:color w:val="000000"/>
        </w:rPr>
        <w:tab/>
      </w:r>
      <w:r w:rsidRPr="00430B7F">
        <w:rPr>
          <w:rFonts w:eastAsia="Arial" w:cstheme="minorHAnsi"/>
          <w:color w:val="000000"/>
        </w:rPr>
        <w:tab/>
      </w:r>
      <w:r w:rsidRPr="00430B7F">
        <w:rPr>
          <w:rFonts w:eastAsia="Arial" w:cstheme="minorHAnsi"/>
          <w:color w:val="000000"/>
        </w:rPr>
        <w:tab/>
        <w:t>Material is not a DOT Marine Pollutant.</w:t>
      </w:r>
    </w:p>
    <w:p w:rsidR="00430B7F" w:rsidRPr="00430B7F" w:rsidRDefault="00430B7F" w:rsidP="00430B7F">
      <w:pPr>
        <w:spacing w:after="0"/>
        <w:ind w:left="3218" w:firstLine="382"/>
        <w:rPr>
          <w:rFonts w:eastAsia="Arial" w:cstheme="minorHAnsi"/>
          <w:color w:val="000000"/>
        </w:rPr>
      </w:pPr>
      <w:r w:rsidRPr="00430B7F">
        <w:rPr>
          <w:rFonts w:eastAsia="Arial" w:cstheme="minorHAnsi"/>
          <w:color w:val="000000"/>
        </w:rPr>
        <w:t>Not applicable</w:t>
      </w:r>
    </w:p>
    <w:p w:rsidR="00430B7F" w:rsidRPr="00430B7F" w:rsidRDefault="00430B7F" w:rsidP="00430B7F">
      <w:pPr>
        <w:spacing w:after="0"/>
        <w:rPr>
          <w:rFonts w:eastAsia="Arial" w:cstheme="minorHAnsi"/>
          <w:b/>
          <w:color w:val="000000"/>
        </w:rPr>
      </w:pPr>
    </w:p>
    <w:p w:rsidR="00430B7F" w:rsidRPr="00430B7F" w:rsidRDefault="00430B7F" w:rsidP="00430B7F">
      <w:pPr>
        <w:spacing w:after="4" w:line="250" w:lineRule="auto"/>
        <w:ind w:left="3600" w:right="4114" w:hanging="3272"/>
        <w:rPr>
          <w:rFonts w:eastAsia="Arial" w:cstheme="minorHAnsi"/>
          <w:color w:val="000000"/>
        </w:rPr>
      </w:pPr>
      <w:r w:rsidRPr="00430B7F">
        <w:rPr>
          <w:rFonts w:eastAsia="Arial" w:cstheme="minorHAnsi"/>
          <w:color w:val="000000"/>
        </w:rPr>
        <w:t>OSHA:</w:t>
      </w:r>
      <w:r w:rsidRPr="00430B7F">
        <w:rPr>
          <w:rFonts w:eastAsia="Arial" w:cstheme="minorHAnsi"/>
          <w:b/>
          <w:color w:val="000000"/>
        </w:rPr>
        <w:t xml:space="preserve"> </w:t>
      </w:r>
      <w:r w:rsidRPr="00430B7F">
        <w:rPr>
          <w:rFonts w:eastAsia="Arial" w:cstheme="minorHAnsi"/>
          <w:b/>
          <w:color w:val="000000"/>
        </w:rPr>
        <w:tab/>
      </w:r>
      <w:r w:rsidRPr="00430B7F">
        <w:rPr>
          <w:rFonts w:eastAsia="Arial" w:cstheme="minorHAnsi"/>
          <w:color w:val="000000"/>
        </w:rPr>
        <w:t xml:space="preserve">This material may be classified as hazardous under OSHA regulations. See 29 CFR 1910.1048 for the OSHA Formaldehyde Standard. </w:t>
      </w:r>
    </w:p>
    <w:p w:rsidR="00430B7F" w:rsidRPr="00430B7F" w:rsidRDefault="00430B7F" w:rsidP="00430B7F">
      <w:pPr>
        <w:spacing w:after="0"/>
        <w:rPr>
          <w:rFonts w:eastAsia="Arial" w:cstheme="minorHAnsi"/>
          <w:color w:val="000000"/>
        </w:rPr>
      </w:pPr>
      <w:r w:rsidRPr="00430B7F">
        <w:rPr>
          <w:rFonts w:eastAsia="Arial" w:cstheme="minorHAnsi"/>
          <w:b/>
          <w:color w:val="000000"/>
        </w:rPr>
        <w:t xml:space="preserve"> </w:t>
      </w:r>
    </w:p>
    <w:p w:rsidR="00430B7F" w:rsidRPr="00430B7F" w:rsidRDefault="00430B7F" w:rsidP="00430B7F">
      <w:pPr>
        <w:spacing w:after="4" w:line="250" w:lineRule="auto"/>
        <w:ind w:left="35" w:right="28" w:firstLine="293"/>
        <w:rPr>
          <w:rFonts w:eastAsia="Arial" w:cstheme="minorHAnsi"/>
          <w:color w:val="000000"/>
        </w:rPr>
      </w:pPr>
      <w:r w:rsidRPr="00430B7F">
        <w:rPr>
          <w:rFonts w:eastAsia="Arial" w:cstheme="minorHAnsi"/>
          <w:color w:val="000000"/>
        </w:rPr>
        <w:t>TSCA:</w:t>
      </w:r>
      <w:r w:rsidRPr="00430B7F">
        <w:rPr>
          <w:rFonts w:eastAsia="Arial" w:cstheme="minorHAnsi"/>
          <w:b/>
          <w:color w:val="000000"/>
        </w:rPr>
        <w:t xml:space="preserve"> </w:t>
      </w:r>
      <w:r w:rsidRPr="00430B7F">
        <w:rPr>
          <w:rFonts w:eastAsia="Arial" w:cstheme="minorHAnsi"/>
          <w:b/>
          <w:color w:val="000000"/>
        </w:rPr>
        <w:tab/>
      </w:r>
      <w:r w:rsidRPr="00430B7F">
        <w:rPr>
          <w:rFonts w:eastAsia="Arial" w:cstheme="minorHAnsi"/>
          <w:b/>
          <w:color w:val="000000"/>
        </w:rPr>
        <w:tab/>
      </w:r>
      <w:r w:rsidRPr="00430B7F">
        <w:rPr>
          <w:rFonts w:eastAsia="Arial" w:cstheme="minorHAnsi"/>
          <w:b/>
          <w:color w:val="000000"/>
        </w:rPr>
        <w:tab/>
      </w:r>
      <w:r w:rsidRPr="00430B7F">
        <w:rPr>
          <w:rFonts w:eastAsia="Arial" w:cstheme="minorHAnsi"/>
          <w:b/>
          <w:color w:val="000000"/>
        </w:rPr>
        <w:tab/>
      </w:r>
      <w:r w:rsidRPr="00430B7F">
        <w:rPr>
          <w:rFonts w:eastAsia="Arial" w:cstheme="minorHAnsi"/>
          <w:color w:val="000000"/>
        </w:rPr>
        <w:t>All components are listed or</w:t>
      </w:r>
    </w:p>
    <w:p w:rsidR="00430B7F" w:rsidRPr="00430B7F" w:rsidRDefault="00430B7F" w:rsidP="00430B7F">
      <w:pPr>
        <w:spacing w:after="4" w:line="250" w:lineRule="auto"/>
        <w:ind w:left="3218" w:right="28" w:firstLine="382"/>
        <w:rPr>
          <w:rFonts w:eastAsia="Arial" w:cstheme="minorHAnsi"/>
          <w:color w:val="000000"/>
        </w:rPr>
      </w:pPr>
      <w:proofErr w:type="gramStart"/>
      <w:r w:rsidRPr="00430B7F">
        <w:rPr>
          <w:rFonts w:eastAsia="Arial" w:cstheme="minorHAnsi"/>
          <w:color w:val="000000"/>
        </w:rPr>
        <w:t>exempt</w:t>
      </w:r>
      <w:proofErr w:type="gramEnd"/>
      <w:r w:rsidRPr="00430B7F">
        <w:rPr>
          <w:rFonts w:eastAsia="Arial" w:cstheme="minorHAnsi"/>
          <w:color w:val="000000"/>
        </w:rPr>
        <w:t xml:space="preserve"> from listing on the TSCA 8(b) inventory.</w:t>
      </w:r>
      <w:r w:rsidRPr="00430B7F">
        <w:rPr>
          <w:rFonts w:eastAsia="Arial" w:cstheme="minorHAnsi"/>
          <w:b/>
          <w:color w:val="000000"/>
        </w:rPr>
        <w:t xml:space="preserve"> </w:t>
      </w:r>
    </w:p>
    <w:p w:rsidR="00430B7F" w:rsidRPr="00430B7F" w:rsidRDefault="00430B7F" w:rsidP="00430B7F">
      <w:pPr>
        <w:spacing w:after="0"/>
        <w:rPr>
          <w:rFonts w:eastAsia="Arial" w:cstheme="minorHAnsi"/>
          <w:color w:val="000000"/>
        </w:rPr>
      </w:pPr>
      <w:r w:rsidRPr="00430B7F">
        <w:rPr>
          <w:rFonts w:eastAsia="Arial" w:cstheme="minorHAnsi"/>
          <w:b/>
          <w:color w:val="000000"/>
        </w:rPr>
        <w:t xml:space="preserve"> </w:t>
      </w:r>
    </w:p>
    <w:p w:rsidR="00430B7F" w:rsidRPr="00430B7F" w:rsidRDefault="00430B7F" w:rsidP="00430B7F">
      <w:pPr>
        <w:spacing w:after="2"/>
        <w:ind w:left="338" w:hanging="10"/>
        <w:rPr>
          <w:rFonts w:eastAsia="Arial" w:cstheme="minorHAnsi"/>
          <w:b/>
          <w:color w:val="000000"/>
        </w:rPr>
      </w:pPr>
      <w:r w:rsidRPr="00430B7F">
        <w:rPr>
          <w:rFonts w:eastAsia="Arial" w:cstheme="minorHAnsi"/>
          <w:b/>
          <w:color w:val="000000"/>
        </w:rPr>
        <w:t>SARA Title III - Toxic chemicals list 40 CFR 372.65</w:t>
      </w:r>
    </w:p>
    <w:p w:rsidR="00430B7F" w:rsidRPr="00430B7F" w:rsidRDefault="00430B7F" w:rsidP="00430B7F">
      <w:pPr>
        <w:spacing w:after="2"/>
        <w:ind w:left="338" w:firstLine="382"/>
        <w:rPr>
          <w:rFonts w:eastAsia="Arial" w:cstheme="minorHAnsi"/>
          <w:color w:val="000000"/>
        </w:rPr>
      </w:pPr>
      <w:r w:rsidRPr="00430B7F">
        <w:rPr>
          <w:rFonts w:eastAsia="Arial" w:cstheme="minorHAnsi"/>
          <w:color w:val="000000"/>
        </w:rPr>
        <w:t xml:space="preserve">Copper </w:t>
      </w:r>
      <w:proofErr w:type="spellStart"/>
      <w:r w:rsidRPr="00430B7F">
        <w:rPr>
          <w:rFonts w:eastAsia="Arial" w:cstheme="minorHAnsi"/>
          <w:color w:val="000000"/>
        </w:rPr>
        <w:t>phthalocyanine</w:t>
      </w:r>
      <w:proofErr w:type="spellEnd"/>
      <w:r w:rsidRPr="00430B7F">
        <w:rPr>
          <w:rFonts w:eastAsia="Arial" w:cstheme="minorHAnsi"/>
          <w:color w:val="000000"/>
        </w:rPr>
        <w:t xml:space="preserve"> </w:t>
      </w:r>
      <w:r w:rsidRPr="00430B7F">
        <w:rPr>
          <w:rFonts w:eastAsia="Arial" w:cstheme="minorHAnsi"/>
          <w:color w:val="000000"/>
        </w:rPr>
        <w:tab/>
        <w:t xml:space="preserve">CAS# 147-14-8 </w:t>
      </w:r>
      <w:r w:rsidRPr="00430B7F">
        <w:rPr>
          <w:rFonts w:eastAsia="Arial" w:cstheme="minorHAnsi"/>
          <w:color w:val="000000"/>
        </w:rPr>
        <w:tab/>
        <w:t xml:space="preserve">1-2 % </w:t>
      </w:r>
    </w:p>
    <w:p w:rsidR="00430B7F" w:rsidRPr="00430B7F" w:rsidRDefault="00430B7F" w:rsidP="00430B7F">
      <w:pPr>
        <w:spacing w:after="4" w:line="250" w:lineRule="auto"/>
        <w:ind w:left="720" w:right="1815"/>
        <w:rPr>
          <w:rFonts w:eastAsia="Arial" w:cstheme="minorHAnsi"/>
          <w:color w:val="000000"/>
        </w:rPr>
      </w:pPr>
      <w:r w:rsidRPr="00430B7F">
        <w:rPr>
          <w:rFonts w:eastAsia="Arial" w:cstheme="minorHAnsi"/>
          <w:color w:val="000000"/>
        </w:rPr>
        <w:t xml:space="preserve">Barium sulfate is exempt from reporting under the category barium compounds (59FR33208).  </w:t>
      </w:r>
    </w:p>
    <w:p w:rsidR="00430B7F" w:rsidRPr="00430B7F" w:rsidRDefault="00430B7F" w:rsidP="00430B7F">
      <w:pPr>
        <w:spacing w:after="2"/>
        <w:ind w:left="338" w:hanging="10"/>
        <w:rPr>
          <w:rFonts w:eastAsia="Arial" w:cstheme="minorHAnsi"/>
          <w:color w:val="000000"/>
        </w:rPr>
      </w:pPr>
      <w:r w:rsidRPr="00430B7F">
        <w:rPr>
          <w:rFonts w:eastAsia="Arial" w:cstheme="minorHAnsi"/>
          <w:b/>
          <w:color w:val="000000"/>
        </w:rPr>
        <w:t xml:space="preserve">SARA HAZARD CATEGORIES: </w:t>
      </w:r>
    </w:p>
    <w:tbl>
      <w:tblPr>
        <w:tblStyle w:val="TableGrid0"/>
        <w:tblW w:w="10295" w:type="dxa"/>
        <w:tblInd w:w="-68" w:type="dxa"/>
        <w:tblCellMar>
          <w:top w:w="9" w:type="dxa"/>
          <w:left w:w="34" w:type="dxa"/>
          <w:bottom w:w="0" w:type="dxa"/>
          <w:right w:w="115" w:type="dxa"/>
        </w:tblCellMar>
        <w:tblLook w:val="04A0" w:firstRow="1" w:lastRow="0" w:firstColumn="1" w:lastColumn="0" w:noHBand="0" w:noVBand="1"/>
      </w:tblPr>
      <w:tblGrid>
        <w:gridCol w:w="2220"/>
        <w:gridCol w:w="2250"/>
        <w:gridCol w:w="1440"/>
        <w:gridCol w:w="1710"/>
        <w:gridCol w:w="2675"/>
      </w:tblGrid>
      <w:tr w:rsidR="00430B7F" w:rsidRPr="00430B7F" w:rsidTr="00E80091">
        <w:trPr>
          <w:trHeight w:val="247"/>
        </w:trPr>
        <w:tc>
          <w:tcPr>
            <w:tcW w:w="222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74"/>
              <w:rPr>
                <w:rFonts w:eastAsia="Arial" w:cstheme="minorHAnsi"/>
                <w:color w:val="000000"/>
              </w:rPr>
            </w:pPr>
            <w:r w:rsidRPr="00430B7F">
              <w:rPr>
                <w:rFonts w:eastAsia="Arial" w:cstheme="minorHAnsi"/>
                <w:color w:val="000000"/>
              </w:rPr>
              <w:t xml:space="preserve">Acute Health Hazard </w:t>
            </w:r>
          </w:p>
        </w:tc>
        <w:tc>
          <w:tcPr>
            <w:tcW w:w="225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70"/>
              <w:rPr>
                <w:rFonts w:eastAsia="Arial" w:cstheme="minorHAnsi"/>
                <w:color w:val="000000"/>
              </w:rPr>
            </w:pPr>
            <w:r w:rsidRPr="00430B7F">
              <w:rPr>
                <w:rFonts w:eastAsia="Arial" w:cstheme="minorHAnsi"/>
                <w:color w:val="000000"/>
              </w:rPr>
              <w:t xml:space="preserve">Chronic Health Hazard </w:t>
            </w:r>
          </w:p>
        </w:tc>
        <w:tc>
          <w:tcPr>
            <w:tcW w:w="144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60"/>
              <w:rPr>
                <w:rFonts w:eastAsia="Arial" w:cstheme="minorHAnsi"/>
                <w:color w:val="000000"/>
              </w:rPr>
            </w:pPr>
            <w:r w:rsidRPr="00430B7F">
              <w:rPr>
                <w:rFonts w:eastAsia="Arial" w:cstheme="minorHAnsi"/>
                <w:color w:val="000000"/>
              </w:rPr>
              <w:t xml:space="preserve">Fire Hazard </w:t>
            </w:r>
          </w:p>
        </w:tc>
        <w:tc>
          <w:tcPr>
            <w:tcW w:w="171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26"/>
              <w:rPr>
                <w:rFonts w:eastAsia="Arial" w:cstheme="minorHAnsi"/>
                <w:color w:val="000000"/>
              </w:rPr>
            </w:pPr>
            <w:r w:rsidRPr="00430B7F">
              <w:rPr>
                <w:rFonts w:eastAsia="Arial" w:cstheme="minorHAnsi"/>
                <w:color w:val="000000"/>
              </w:rPr>
              <w:t xml:space="preserve">Reactive Hazard </w:t>
            </w:r>
          </w:p>
        </w:tc>
        <w:tc>
          <w:tcPr>
            <w:tcW w:w="2675"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rPr>
                <w:rFonts w:eastAsia="Arial" w:cstheme="minorHAnsi"/>
                <w:color w:val="000000"/>
              </w:rPr>
            </w:pPr>
            <w:r w:rsidRPr="00430B7F">
              <w:rPr>
                <w:rFonts w:eastAsia="Arial" w:cstheme="minorHAnsi"/>
                <w:color w:val="000000"/>
              </w:rPr>
              <w:t xml:space="preserve">Sudden Release of Pressure </w:t>
            </w:r>
          </w:p>
        </w:tc>
      </w:tr>
      <w:tr w:rsidR="00430B7F" w:rsidRPr="00430B7F" w:rsidTr="00E80091">
        <w:trPr>
          <w:trHeight w:val="245"/>
        </w:trPr>
        <w:tc>
          <w:tcPr>
            <w:tcW w:w="222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99"/>
              <w:jc w:val="center"/>
              <w:rPr>
                <w:rFonts w:eastAsia="Arial" w:cstheme="minorHAnsi"/>
                <w:color w:val="000000"/>
              </w:rPr>
            </w:pPr>
            <w:r w:rsidRPr="00430B7F">
              <w:rPr>
                <w:rFonts w:eastAsia="Arial" w:cstheme="minorHAnsi"/>
                <w:color w:val="000000"/>
              </w:rPr>
              <w:t xml:space="preserve">Yes </w:t>
            </w:r>
          </w:p>
        </w:tc>
        <w:tc>
          <w:tcPr>
            <w:tcW w:w="225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03"/>
              <w:jc w:val="center"/>
              <w:rPr>
                <w:rFonts w:eastAsia="Arial" w:cstheme="minorHAnsi"/>
                <w:color w:val="000000"/>
              </w:rPr>
            </w:pPr>
            <w:r w:rsidRPr="00430B7F">
              <w:rPr>
                <w:rFonts w:eastAsia="Arial" w:cstheme="minorHAnsi"/>
                <w:color w:val="000000"/>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02"/>
              <w:jc w:val="center"/>
              <w:rPr>
                <w:rFonts w:eastAsia="Arial" w:cstheme="minorHAnsi"/>
                <w:color w:val="000000"/>
              </w:rPr>
            </w:pPr>
            <w:r w:rsidRPr="00430B7F">
              <w:rPr>
                <w:rFonts w:eastAsia="Arial" w:cstheme="minorHAnsi"/>
                <w:color w:val="000000"/>
              </w:rPr>
              <w:t xml:space="preserve">No </w:t>
            </w:r>
          </w:p>
        </w:tc>
        <w:tc>
          <w:tcPr>
            <w:tcW w:w="1710"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02"/>
              <w:jc w:val="center"/>
              <w:rPr>
                <w:rFonts w:eastAsia="Arial" w:cstheme="minorHAnsi"/>
                <w:color w:val="000000"/>
              </w:rPr>
            </w:pPr>
            <w:r w:rsidRPr="00430B7F">
              <w:rPr>
                <w:rFonts w:eastAsia="Arial" w:cstheme="minorHAnsi"/>
                <w:color w:val="000000"/>
              </w:rPr>
              <w:t xml:space="preserve">No </w:t>
            </w:r>
          </w:p>
        </w:tc>
        <w:tc>
          <w:tcPr>
            <w:tcW w:w="2675" w:type="dxa"/>
            <w:tcBorders>
              <w:top w:val="single" w:sz="6" w:space="0" w:color="000000"/>
              <w:left w:val="single" w:sz="6" w:space="0" w:color="000000"/>
              <w:bottom w:val="single" w:sz="6" w:space="0" w:color="000000"/>
              <w:right w:val="single" w:sz="6" w:space="0" w:color="000000"/>
            </w:tcBorders>
          </w:tcPr>
          <w:p w:rsidR="00430B7F" w:rsidRPr="00430B7F" w:rsidRDefault="00430B7F" w:rsidP="00430B7F">
            <w:pPr>
              <w:ind w:left="100"/>
              <w:jc w:val="center"/>
              <w:rPr>
                <w:rFonts w:eastAsia="Arial" w:cstheme="minorHAnsi"/>
                <w:color w:val="000000"/>
              </w:rPr>
            </w:pPr>
            <w:r w:rsidRPr="00430B7F">
              <w:rPr>
                <w:rFonts w:eastAsia="Arial" w:cstheme="minorHAnsi"/>
                <w:color w:val="000000"/>
              </w:rPr>
              <w:t xml:space="preserve">No </w:t>
            </w:r>
          </w:p>
        </w:tc>
      </w:tr>
    </w:tbl>
    <w:p w:rsidR="00430B7F" w:rsidRPr="00430B7F" w:rsidRDefault="00430B7F" w:rsidP="00430B7F">
      <w:pPr>
        <w:spacing w:after="0"/>
        <w:ind w:right="22"/>
        <w:jc w:val="center"/>
        <w:rPr>
          <w:rFonts w:eastAsia="Arial" w:cstheme="minorHAnsi"/>
          <w:color w:val="000000"/>
        </w:rPr>
      </w:pPr>
      <w:r w:rsidRPr="00430B7F">
        <w:rPr>
          <w:rFonts w:eastAsia="Arial" w:cstheme="minorHAnsi"/>
          <w:b/>
          <w:color w:val="000000"/>
        </w:rPr>
        <w:t xml:space="preserve"> </w:t>
      </w:r>
    </w:p>
    <w:p w:rsidR="00430B7F" w:rsidRPr="00430B7F" w:rsidRDefault="00430B7F" w:rsidP="00430B7F">
      <w:pPr>
        <w:spacing w:after="2"/>
        <w:ind w:left="338" w:hanging="10"/>
        <w:rPr>
          <w:rFonts w:eastAsia="Arial" w:cstheme="minorHAnsi"/>
          <w:color w:val="000000"/>
        </w:rPr>
      </w:pPr>
      <w:r w:rsidRPr="00430B7F">
        <w:rPr>
          <w:rFonts w:eastAsia="Arial" w:cstheme="minorHAnsi"/>
          <w:b/>
          <w:color w:val="000000"/>
        </w:rPr>
        <w:t xml:space="preserve">CERCLA Toxic Chemicals List 40 CFR 302: </w:t>
      </w:r>
    </w:p>
    <w:p w:rsidR="00430B7F" w:rsidRPr="00430B7F" w:rsidRDefault="00430B7F" w:rsidP="00430B7F">
      <w:pPr>
        <w:spacing w:after="2"/>
        <w:ind w:left="338" w:firstLine="382"/>
        <w:rPr>
          <w:rFonts w:eastAsia="Arial" w:cstheme="minorHAnsi"/>
          <w:color w:val="000000"/>
        </w:rPr>
      </w:pPr>
      <w:r w:rsidRPr="00430B7F">
        <w:rPr>
          <w:rFonts w:eastAsia="Arial" w:cstheme="minorHAnsi"/>
          <w:color w:val="000000"/>
        </w:rPr>
        <w:t xml:space="preserve">Formaldehyde </w:t>
      </w:r>
      <w:r w:rsidRPr="00430B7F">
        <w:rPr>
          <w:rFonts w:eastAsia="Arial" w:cstheme="minorHAnsi"/>
          <w:color w:val="000000"/>
        </w:rPr>
        <w:tab/>
      </w:r>
      <w:r w:rsidRPr="00430B7F">
        <w:rPr>
          <w:rFonts w:eastAsia="Arial" w:cstheme="minorHAnsi"/>
          <w:color w:val="000000"/>
        </w:rPr>
        <w:tab/>
        <w:t xml:space="preserve">RQ: 100# </w:t>
      </w:r>
      <w:r w:rsidRPr="00430B7F">
        <w:rPr>
          <w:rFonts w:eastAsia="Arial" w:cstheme="minorHAnsi"/>
          <w:color w:val="000000"/>
        </w:rPr>
        <w:tab/>
      </w:r>
      <w:r w:rsidRPr="00430B7F">
        <w:rPr>
          <w:rFonts w:eastAsia="Arial" w:cstheme="minorHAnsi"/>
          <w:b/>
          <w:color w:val="000000"/>
        </w:rPr>
        <w:t xml:space="preserve"> </w:t>
      </w:r>
    </w:p>
    <w:p w:rsidR="00430B7F" w:rsidRPr="00430B7F" w:rsidRDefault="00430B7F" w:rsidP="00430B7F">
      <w:pPr>
        <w:spacing w:after="0"/>
        <w:rPr>
          <w:rFonts w:eastAsia="Arial" w:cstheme="minorHAnsi"/>
          <w:color w:val="000000"/>
        </w:rPr>
      </w:pPr>
      <w:r w:rsidRPr="00430B7F">
        <w:rPr>
          <w:rFonts w:eastAsia="Times New Roman" w:cstheme="minorHAnsi"/>
          <w:b/>
          <w:color w:val="000000"/>
        </w:rPr>
        <w:t xml:space="preserve"> </w:t>
      </w:r>
    </w:p>
    <w:p w:rsidR="00430B7F" w:rsidRPr="00430B7F" w:rsidRDefault="00430B7F" w:rsidP="00430B7F">
      <w:pPr>
        <w:spacing w:after="4" w:line="250" w:lineRule="auto"/>
        <w:ind w:left="338" w:right="28"/>
        <w:rPr>
          <w:rFonts w:eastAsia="Arial" w:cstheme="minorHAnsi"/>
          <w:color w:val="000000"/>
        </w:rPr>
      </w:pPr>
      <w:r w:rsidRPr="00430B7F">
        <w:rPr>
          <w:rFonts w:eastAsia="Arial" w:cstheme="minorHAnsi"/>
          <w:color w:val="000000"/>
        </w:rPr>
        <w:t xml:space="preserve">A spill in excess of 150,000 pounds would require reporting to the National Response Center based on the maximum residual content of formaldehyde in the foam. </w:t>
      </w:r>
    </w:p>
    <w:p w:rsidR="00430B7F" w:rsidRPr="00430B7F" w:rsidRDefault="00430B7F" w:rsidP="00430B7F">
      <w:pPr>
        <w:spacing w:after="0"/>
        <w:rPr>
          <w:rFonts w:eastAsia="Arial" w:cstheme="minorHAnsi"/>
          <w:color w:val="000000"/>
        </w:rPr>
      </w:pPr>
      <w:r w:rsidRPr="00430B7F">
        <w:rPr>
          <w:rFonts w:eastAsia="Times New Roman" w:cstheme="minorHAnsi"/>
          <w:b/>
          <w:color w:val="000000"/>
        </w:rPr>
        <w:lastRenderedPageBreak/>
        <w:t xml:space="preserve"> </w:t>
      </w:r>
      <w:r w:rsidRPr="00430B7F">
        <w:rPr>
          <w:rFonts w:eastAsia="Times New Roman" w:cstheme="minorHAnsi"/>
          <w:color w:val="000000"/>
        </w:rPr>
        <w:t xml:space="preserve"> </w:t>
      </w:r>
    </w:p>
    <w:p w:rsidR="00430B7F" w:rsidRPr="00430B7F" w:rsidRDefault="00430B7F" w:rsidP="00430B7F">
      <w:pPr>
        <w:spacing w:after="4" w:line="250" w:lineRule="auto"/>
        <w:rPr>
          <w:rFonts w:eastAsia="Arial" w:cstheme="minorHAnsi"/>
          <w:b/>
          <w:color w:val="000000"/>
        </w:rPr>
      </w:pPr>
      <w:r w:rsidRPr="00430B7F">
        <w:rPr>
          <w:rFonts w:eastAsia="Arial" w:cstheme="minorHAnsi"/>
          <w:b/>
          <w:color w:val="000000"/>
          <w:highlight w:val="lightGray"/>
        </w:rPr>
        <w:t>SECTION 16 – OTHER INFORMATION</w:t>
      </w:r>
      <w:r w:rsidRPr="00430B7F">
        <w:rPr>
          <w:rFonts w:eastAsia="Arial" w:cstheme="minorHAnsi"/>
          <w:b/>
          <w:color w:val="000000"/>
        </w:rPr>
        <w:t xml:space="preserve"> </w:t>
      </w:r>
      <w:r w:rsidRPr="00430B7F">
        <w:rPr>
          <w:rFonts w:eastAsia="Arial" w:cstheme="minorHAnsi"/>
          <w:b/>
          <w:color w:val="000000"/>
        </w:rPr>
        <w:tab/>
      </w:r>
    </w:p>
    <w:p w:rsidR="00B9754F" w:rsidRDefault="00430B7F" w:rsidP="00B9754F">
      <w:pPr>
        <w:spacing w:after="4" w:line="250" w:lineRule="auto"/>
        <w:ind w:left="35" w:right="28" w:firstLine="685"/>
        <w:rPr>
          <w:rFonts w:eastAsia="Arial" w:cstheme="minorHAnsi"/>
          <w:color w:val="000000"/>
        </w:rPr>
      </w:pPr>
      <w:r w:rsidRPr="00430B7F">
        <w:rPr>
          <w:rFonts w:eastAsia="Arial" w:cstheme="minorHAnsi"/>
          <w:color w:val="000000"/>
        </w:rPr>
        <w:t>HMIS Ratings:</w:t>
      </w:r>
    </w:p>
    <w:p w:rsidR="00B9754F" w:rsidRDefault="00430B7F" w:rsidP="00B9754F">
      <w:pPr>
        <w:spacing w:after="4" w:line="250" w:lineRule="auto"/>
        <w:ind w:left="35" w:right="28" w:firstLine="685"/>
        <w:rPr>
          <w:rFonts w:eastAsia="Arial" w:cstheme="minorHAnsi"/>
          <w:color w:val="000000"/>
        </w:rPr>
      </w:pPr>
      <w:r w:rsidRPr="00430B7F">
        <w:rPr>
          <w:rFonts w:eastAsia="Arial" w:cstheme="minorHAnsi"/>
          <w:color w:val="000000"/>
        </w:rPr>
        <w:t xml:space="preserve">Health                </w:t>
      </w:r>
      <w:r w:rsidRPr="00430B7F">
        <w:rPr>
          <w:rFonts w:eastAsia="Arial" w:cstheme="minorHAnsi"/>
          <w:color w:val="000000"/>
        </w:rPr>
        <w:tab/>
        <w:t xml:space="preserve">1 </w:t>
      </w:r>
    </w:p>
    <w:p w:rsidR="00B9754F" w:rsidRDefault="00B9754F" w:rsidP="00B9754F">
      <w:pPr>
        <w:spacing w:after="4" w:line="250" w:lineRule="auto"/>
        <w:ind w:left="35" w:right="28" w:firstLine="685"/>
        <w:rPr>
          <w:rFonts w:eastAsia="Arial" w:cstheme="minorHAnsi"/>
          <w:color w:val="000000"/>
        </w:rPr>
      </w:pPr>
      <w:r>
        <w:rPr>
          <w:rFonts w:eastAsia="Arial" w:cstheme="minorHAnsi"/>
          <w:color w:val="000000"/>
        </w:rPr>
        <w:t>Flammability</w:t>
      </w:r>
      <w:r w:rsidR="00430B7F" w:rsidRPr="00430B7F">
        <w:rPr>
          <w:rFonts w:eastAsia="Arial" w:cstheme="minorHAnsi"/>
          <w:color w:val="000000"/>
        </w:rPr>
        <w:t xml:space="preserve">     </w:t>
      </w:r>
      <w:r w:rsidR="00430B7F" w:rsidRPr="00430B7F">
        <w:rPr>
          <w:rFonts w:eastAsia="Arial" w:cstheme="minorHAnsi"/>
          <w:color w:val="000000"/>
        </w:rPr>
        <w:tab/>
        <w:t>1</w:t>
      </w:r>
    </w:p>
    <w:p w:rsidR="00430B7F" w:rsidRPr="00430B7F" w:rsidRDefault="00430B7F" w:rsidP="00B9754F">
      <w:pPr>
        <w:spacing w:after="4" w:line="250" w:lineRule="auto"/>
        <w:ind w:left="35" w:right="28" w:firstLine="685"/>
        <w:rPr>
          <w:rFonts w:eastAsia="Arial" w:cstheme="minorHAnsi"/>
          <w:color w:val="000000"/>
        </w:rPr>
      </w:pPr>
      <w:bookmarkStart w:id="0" w:name="_GoBack"/>
      <w:bookmarkEnd w:id="0"/>
      <w:r w:rsidRPr="00430B7F">
        <w:rPr>
          <w:rFonts w:eastAsia="Arial" w:cstheme="minorHAnsi"/>
          <w:color w:val="000000"/>
        </w:rPr>
        <w:t xml:space="preserve">Reactivity           </w:t>
      </w:r>
      <w:r w:rsidRPr="00430B7F">
        <w:rPr>
          <w:rFonts w:eastAsia="Arial" w:cstheme="minorHAnsi"/>
          <w:color w:val="000000"/>
        </w:rPr>
        <w:tab/>
        <w:t xml:space="preserve">0 </w:t>
      </w:r>
    </w:p>
    <w:p w:rsidR="00430B7F" w:rsidRDefault="00430B7F" w:rsidP="00D7212D">
      <w:pPr>
        <w:spacing w:after="0"/>
        <w:rPr>
          <w:b/>
          <w:sz w:val="24"/>
          <w:szCs w:val="24"/>
          <w:highlight w:val="lightGray"/>
        </w:rPr>
      </w:pPr>
    </w:p>
    <w:sectPr w:rsidR="00430B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10" w:rsidRDefault="00220C10" w:rsidP="007D6CBC">
      <w:pPr>
        <w:spacing w:after="0" w:line="240" w:lineRule="auto"/>
      </w:pPr>
      <w:r>
        <w:separator/>
      </w:r>
    </w:p>
  </w:endnote>
  <w:endnote w:type="continuationSeparator" w:id="0">
    <w:p w:rsidR="00220C10" w:rsidRDefault="00220C10"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proofErr w:type="spellStart"/>
        <w:r w:rsidRPr="007A21CB">
          <w:rPr>
            <w:sz w:val="20"/>
            <w:szCs w:val="20"/>
          </w:rPr>
          <w:t>Acor</w:t>
        </w:r>
        <w:proofErr w:type="spellEnd"/>
        <w:r w:rsidRPr="007A21CB">
          <w:rPr>
            <w:sz w:val="20"/>
            <w:szCs w:val="20"/>
          </w:rPr>
          <w:t xml:space="preserve"> </w:t>
        </w:r>
        <w:proofErr w:type="spellStart"/>
        <w:r w:rsidRPr="007A21CB">
          <w:rPr>
            <w:sz w:val="20"/>
            <w:szCs w:val="20"/>
          </w:rPr>
          <w:t>Orthopaedic</w:t>
        </w:r>
        <w:proofErr w:type="spellEnd"/>
        <w:r w:rsidRPr="007A21CB">
          <w:rPr>
            <w:sz w:val="20"/>
            <w:szCs w:val="20"/>
          </w:rPr>
          <w:t>,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B9754F">
          <w:rPr>
            <w:noProof/>
          </w:rPr>
          <w:t>6</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10" w:rsidRDefault="00220C10" w:rsidP="007D6CBC">
      <w:pPr>
        <w:spacing w:after="0" w:line="240" w:lineRule="auto"/>
      </w:pPr>
      <w:r>
        <w:separator/>
      </w:r>
    </w:p>
  </w:footnote>
  <w:footnote w:type="continuationSeparator" w:id="0">
    <w:p w:rsidR="00220C10" w:rsidRDefault="00220C10"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065DBF"/>
    <w:rsid w:val="000D50D0"/>
    <w:rsid w:val="00220C10"/>
    <w:rsid w:val="002A06E9"/>
    <w:rsid w:val="003615AA"/>
    <w:rsid w:val="00430B7F"/>
    <w:rsid w:val="00446C5C"/>
    <w:rsid w:val="0049103D"/>
    <w:rsid w:val="00663254"/>
    <w:rsid w:val="007A21CB"/>
    <w:rsid w:val="007D6CBC"/>
    <w:rsid w:val="008B3E54"/>
    <w:rsid w:val="00975B05"/>
    <w:rsid w:val="009F67A3"/>
    <w:rsid w:val="00A038EE"/>
    <w:rsid w:val="00A35E92"/>
    <w:rsid w:val="00B9754F"/>
    <w:rsid w:val="00C0600B"/>
    <w:rsid w:val="00C248EB"/>
    <w:rsid w:val="00CE4A2F"/>
    <w:rsid w:val="00D7212D"/>
    <w:rsid w:val="00D87EB5"/>
    <w:rsid w:val="00E338CE"/>
    <w:rsid w:val="00F0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84ED"/>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 w:type="table" w:customStyle="1" w:styleId="TableGrid0">
    <w:name w:val="TableGrid"/>
    <w:rsid w:val="00430B7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3</cp:revision>
  <cp:lastPrinted>2019-05-22T14:09:00Z</cp:lastPrinted>
  <dcterms:created xsi:type="dcterms:W3CDTF">2019-05-22T14:09:00Z</dcterms:created>
  <dcterms:modified xsi:type="dcterms:W3CDTF">2019-05-22T14:29:00Z</dcterms:modified>
</cp:coreProperties>
</file>